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9A865" w14:textId="1F1F1C13" w:rsidR="003E5D2F" w:rsidRDefault="00A01C23" w:rsidP="003E5D2F">
      <w:pPr>
        <w:pStyle w:val="Title"/>
      </w:pPr>
      <w:r>
        <w:t>Unlocking the Message of the Bible</w:t>
      </w:r>
    </w:p>
    <w:p w14:paraId="358B0B64" w14:textId="3BFE7B59" w:rsidR="003E5D2F" w:rsidRDefault="00A01C23" w:rsidP="003E5D2F">
      <w:pPr>
        <w:pStyle w:val="Subtitle"/>
      </w:pPr>
      <w:r>
        <w:t xml:space="preserve">What Are </w:t>
      </w:r>
      <w:r w:rsidR="008278B6">
        <w:t>You</w:t>
      </w:r>
      <w:r>
        <w:t xml:space="preserve"> Missing?</w:t>
      </w:r>
    </w:p>
    <w:p w14:paraId="32EBA55B" w14:textId="563EE7DB" w:rsidR="00A01C23" w:rsidRPr="00A01C23" w:rsidRDefault="00A01C23" w:rsidP="00A01C23">
      <w:r>
        <w:t>By Brennan Wilson</w:t>
      </w:r>
    </w:p>
    <w:p w14:paraId="5B304D8C" w14:textId="2B721418" w:rsidR="008E3A56" w:rsidRDefault="008E3A56" w:rsidP="00D428C3">
      <w:r>
        <w:t xml:space="preserve">No one </w:t>
      </w:r>
      <w:r w:rsidR="006F6638">
        <w:t>understands the Bible</w:t>
      </w:r>
      <w:r>
        <w:t>!</w:t>
      </w:r>
      <w:r w:rsidR="00D428C3">
        <w:t xml:space="preserve"> </w:t>
      </w:r>
      <w:r>
        <w:t>No book has been more mishandled than God’s Word, and it needs to stop.</w:t>
      </w:r>
    </w:p>
    <w:p w14:paraId="39AC7C14" w14:textId="7E77573B" w:rsidR="00D428C3" w:rsidRDefault="00A30DD0" w:rsidP="00D71B76">
      <w:r>
        <w:t>B</w:t>
      </w:r>
      <w:r w:rsidR="008E3A56">
        <w:t xml:space="preserve">efore </w:t>
      </w:r>
      <w:r>
        <w:t xml:space="preserve">I </w:t>
      </w:r>
      <w:r w:rsidR="008E3A56">
        <w:t>incit</w:t>
      </w:r>
      <w:r>
        <w:t>e</w:t>
      </w:r>
      <w:r w:rsidR="008E3A56">
        <w:t xml:space="preserve"> too much </w:t>
      </w:r>
      <w:r w:rsidR="003B1F22">
        <w:t>anger</w:t>
      </w:r>
      <w:r>
        <w:t>,</w:t>
      </w:r>
      <w:r w:rsidRPr="00A30DD0">
        <w:t xml:space="preserve"> </w:t>
      </w:r>
      <w:r>
        <w:t>please allow me to qualify my statements</w:t>
      </w:r>
      <w:r w:rsidR="008E3A56">
        <w:t>. I’m not questioning the sincerity of my brothers and sisters in Christ</w:t>
      </w:r>
      <w:r>
        <w:t>.</w:t>
      </w:r>
      <w:r w:rsidR="008E3A56">
        <w:t xml:space="preserve"> I’m also not suggesting that I know more than</w:t>
      </w:r>
      <w:r>
        <w:t xml:space="preserve"> the</w:t>
      </w:r>
      <w:r w:rsidR="008E3A56">
        <w:t xml:space="preserve"> many faithful servants of Christ throughout the world</w:t>
      </w:r>
      <w:r w:rsidR="00175949">
        <w:t>,</w:t>
      </w:r>
      <w:r w:rsidR="00393D99">
        <w:t xml:space="preserve"> </w:t>
      </w:r>
      <w:r w:rsidR="00F40E67">
        <w:t>many</w:t>
      </w:r>
      <w:r w:rsidR="00393D99">
        <w:t xml:space="preserve"> of</w:t>
      </w:r>
      <w:r w:rsidR="008E3A56">
        <w:t xml:space="preserve"> who</w:t>
      </w:r>
      <w:r w:rsidR="00393D99">
        <w:t>m</w:t>
      </w:r>
      <w:r w:rsidR="008E3A56">
        <w:t xml:space="preserve"> </w:t>
      </w:r>
      <w:r>
        <w:t xml:space="preserve">possess a </w:t>
      </w:r>
      <w:r w:rsidR="008E3A56">
        <w:t>vastly superior knowledge</w:t>
      </w:r>
      <w:r>
        <w:t xml:space="preserve"> of the Bible</w:t>
      </w:r>
      <w:r w:rsidR="008E3A56">
        <w:t>.</w:t>
      </w:r>
      <w:r w:rsidR="00ED79C5">
        <w:t xml:space="preserve"> This isn’t an indictment.</w:t>
      </w:r>
      <w:r w:rsidR="008E3A56">
        <w:t xml:space="preserve"> I’m</w:t>
      </w:r>
      <w:r w:rsidR="00930982">
        <w:t xml:space="preserve"> speaking in </w:t>
      </w:r>
      <w:r w:rsidR="008E3A56">
        <w:t>hyperbol</w:t>
      </w:r>
      <w:r w:rsidR="00930982">
        <w:t>e</w:t>
      </w:r>
      <w:r w:rsidR="008E3A56">
        <w:t xml:space="preserve"> </w:t>
      </w:r>
      <w:r w:rsidR="00930982">
        <w:t>in the</w:t>
      </w:r>
      <w:r w:rsidR="008E3A56">
        <w:t xml:space="preserve"> hope</w:t>
      </w:r>
      <w:r w:rsidR="00930982">
        <w:t xml:space="preserve"> that I</w:t>
      </w:r>
      <w:r w:rsidR="008E3A56">
        <w:t xml:space="preserve"> </w:t>
      </w:r>
      <w:r w:rsidR="00930982">
        <w:t>might</w:t>
      </w:r>
      <w:r w:rsidR="008E3A56">
        <w:t xml:space="preserve"> jar our senses and </w:t>
      </w:r>
      <w:r w:rsidR="00930982">
        <w:t>force</w:t>
      </w:r>
      <w:r w:rsidR="008E3A56">
        <w:t xml:space="preserve"> us to question our assumptions. </w:t>
      </w:r>
    </w:p>
    <w:p w14:paraId="6D7534D1" w14:textId="77777777" w:rsidR="00D428C3" w:rsidRDefault="00373B5B" w:rsidP="00D71B76">
      <w:r>
        <w:t xml:space="preserve">Wake up! </w:t>
      </w:r>
    </w:p>
    <w:p w14:paraId="19F7CE74" w14:textId="0BB22523" w:rsidR="00BB209E" w:rsidRDefault="00A30DD0" w:rsidP="00D71B76">
      <w:r>
        <w:t xml:space="preserve">The </w:t>
      </w:r>
      <w:r w:rsidR="00930982">
        <w:t>reality</w:t>
      </w:r>
      <w:r>
        <w:t xml:space="preserve"> is that most people have barely a grasp of the Bible’s </w:t>
      </w:r>
      <w:r w:rsidRPr="006E5715">
        <w:rPr>
          <w:i/>
          <w:iCs/>
        </w:rPr>
        <w:t>message</w:t>
      </w:r>
      <w:r w:rsidR="00373B5B">
        <w:t>,</w:t>
      </w:r>
      <w:r w:rsidR="00D755DF">
        <w:t xml:space="preserve"> even if they know much of its content.</w:t>
      </w:r>
      <w:r w:rsidR="00373B5B">
        <w:t xml:space="preserve"> </w:t>
      </w:r>
      <w:r w:rsidR="00D755DF">
        <w:t>A</w:t>
      </w:r>
      <w:r w:rsidR="00373B5B">
        <w:t xml:space="preserve">s a result, </w:t>
      </w:r>
      <w:r w:rsidR="00D755DF">
        <w:t>many</w:t>
      </w:r>
      <w:r w:rsidR="00BB209E">
        <w:t xml:space="preserve"> regard the Bible </w:t>
      </w:r>
      <w:r w:rsidR="008C48CD">
        <w:t xml:space="preserve">myopically, </w:t>
      </w:r>
      <w:r w:rsidR="00BB209E">
        <w:t>only insofar as it serves their lives. This is tragic.</w:t>
      </w:r>
    </w:p>
    <w:p w14:paraId="2866E5C0" w14:textId="34E4409E" w:rsidR="008E3A56" w:rsidRDefault="00F245DB" w:rsidP="00D71B76">
      <w:r>
        <w:t xml:space="preserve">Far too often I’ve </w:t>
      </w:r>
      <w:r w:rsidR="008D4FB4">
        <w:t>witnessed</w:t>
      </w:r>
      <w:r>
        <w:t xml:space="preserve"> sentimental presentations declare</w:t>
      </w:r>
      <w:r w:rsidR="00AD0405">
        <w:t xml:space="preserve"> </w:t>
      </w:r>
      <w:r>
        <w:t>the Bible a love letter</w:t>
      </w:r>
      <w:r w:rsidR="00DD4C91">
        <w:t xml:space="preserve"> from</w:t>
      </w:r>
      <w:r>
        <w:t xml:space="preserve"> God to </w:t>
      </w:r>
      <w:r w:rsidR="008D4FB4">
        <w:t>each of us</w:t>
      </w:r>
      <w:r>
        <w:t xml:space="preserve">. </w:t>
      </w:r>
      <w:r w:rsidR="001526E2">
        <w:t xml:space="preserve">The fact is that unless we are more than two thousand years old, the Bible could not possibly be written to us, and given that much of </w:t>
      </w:r>
      <w:r w:rsidR="0059570E">
        <w:t>it</w:t>
      </w:r>
      <w:r w:rsidR="001526E2">
        <w:t xml:space="preserve"> </w:t>
      </w:r>
      <w:r w:rsidR="0059570E">
        <w:t>recounts</w:t>
      </w:r>
      <w:r w:rsidR="001526E2">
        <w:t xml:space="preserve"> histor</w:t>
      </w:r>
      <w:r w:rsidR="0059570E">
        <w:t>ical events</w:t>
      </w:r>
      <w:r w:rsidR="001526E2">
        <w:t xml:space="preserve"> and prophetic judgments, there’s no possible way to confuse it with a love letter. </w:t>
      </w:r>
      <w:r w:rsidR="0035700B">
        <w:t>T</w:t>
      </w:r>
      <w:r w:rsidR="00B57785">
        <w:t xml:space="preserve">his </w:t>
      </w:r>
      <w:r w:rsidR="001526E2">
        <w:t xml:space="preserve">approach </w:t>
      </w:r>
      <w:r w:rsidR="0035700B">
        <w:t>alienates</w:t>
      </w:r>
      <w:r w:rsidR="00B57785">
        <w:t xml:space="preserve"> m</w:t>
      </w:r>
      <w:r w:rsidR="0035700B">
        <w:t>uch</w:t>
      </w:r>
      <w:r w:rsidR="00B57785">
        <w:t xml:space="preserve"> of the text from </w:t>
      </w:r>
      <w:r w:rsidR="00947400">
        <w:t>itself</w:t>
      </w:r>
      <w:r w:rsidR="00B57785">
        <w:t xml:space="preserve">, leaving one either to ignore </w:t>
      </w:r>
      <w:r w:rsidR="002C450B">
        <w:t>those sections</w:t>
      </w:r>
      <w:r w:rsidR="00B57785">
        <w:t xml:space="preserve"> or invent clever ways to “find” this theme.</w:t>
      </w:r>
      <w:r w:rsidR="00E22672">
        <w:t xml:space="preserve"> I know </w:t>
      </w:r>
      <w:r w:rsidR="009325BC">
        <w:t>people typically use this</w:t>
      </w:r>
      <w:r w:rsidR="00E22672">
        <w:t xml:space="preserve"> cliché a</w:t>
      </w:r>
      <w:r w:rsidR="009325BC">
        <w:t>s a</w:t>
      </w:r>
      <w:r w:rsidR="00E22672">
        <w:t xml:space="preserve"> rhetorical device to provide listeners </w:t>
      </w:r>
      <w:r w:rsidR="009325BC">
        <w:t xml:space="preserve">with </w:t>
      </w:r>
      <w:r w:rsidR="00E22672">
        <w:t>a personal application that</w:t>
      </w:r>
      <w:r w:rsidR="00B57785">
        <w:t xml:space="preserve"> </w:t>
      </w:r>
      <w:r w:rsidR="00E22672">
        <w:t xml:space="preserve">makes the Bible meaningful, but it needs to die. It’s </w:t>
      </w:r>
      <w:r w:rsidR="00B57785">
        <w:t>not</w:t>
      </w:r>
      <w:r>
        <w:t xml:space="preserve"> because </w:t>
      </w:r>
      <w:r w:rsidR="00E22672">
        <w:t>this approach is</w:t>
      </w:r>
      <w:r>
        <w:t xml:space="preserve"> void of truth altogether, but because it significantly obscures the Bible’s message.</w:t>
      </w:r>
    </w:p>
    <w:p w14:paraId="3BF410B5" w14:textId="6E616EA8" w:rsidR="00F245DB" w:rsidRDefault="00F245DB" w:rsidP="00D71B76">
      <w:r>
        <w:t xml:space="preserve">Another popular presentation, generally </w:t>
      </w:r>
      <w:r w:rsidR="00FD074A">
        <w:t>delivered by</w:t>
      </w:r>
      <w:r>
        <w:t xml:space="preserve"> the more theologically conscious, offers salvation as the sum of the Bible’s message. This approach seeks to </w:t>
      </w:r>
      <w:r w:rsidR="00EB5242">
        <w:t>unify</w:t>
      </w:r>
      <w:r>
        <w:t xml:space="preserve"> the Bible’s vari</w:t>
      </w:r>
      <w:r w:rsidR="00C77386">
        <w:t>ety of</w:t>
      </w:r>
      <w:r>
        <w:t xml:space="preserve"> </w:t>
      </w:r>
      <w:r w:rsidR="00FD074A">
        <w:t>material</w:t>
      </w:r>
      <w:r>
        <w:t xml:space="preserve"> by viewing it as an epic rescue mission </w:t>
      </w:r>
      <w:r w:rsidR="001B56B8">
        <w:t xml:space="preserve">in which God has systematically </w:t>
      </w:r>
      <w:r w:rsidR="001B56B8">
        <w:lastRenderedPageBreak/>
        <w:t>worked in Creation to save mankind from the</w:t>
      </w:r>
      <w:r w:rsidR="00FD074A">
        <w:t xml:space="preserve"> consequences </w:t>
      </w:r>
      <w:r w:rsidR="00D60E69">
        <w:t xml:space="preserve">of </w:t>
      </w:r>
      <w:r w:rsidR="00FD074A">
        <w:t>the</w:t>
      </w:r>
      <w:r w:rsidR="00D60E69">
        <w:t>ir own</w:t>
      </w:r>
      <w:r w:rsidR="00FD074A">
        <w:t xml:space="preserve"> </w:t>
      </w:r>
      <w:r w:rsidR="00D60E69">
        <w:t>choices</w:t>
      </w:r>
      <w:r w:rsidR="001B56B8">
        <w:t xml:space="preserve">. Again, such an approach is not without merit, but </w:t>
      </w:r>
      <w:r w:rsidR="00A16B60">
        <w:t>this</w:t>
      </w:r>
      <w:r w:rsidR="001B56B8">
        <w:t xml:space="preserve"> contrive</w:t>
      </w:r>
      <w:r w:rsidR="00A16B60">
        <w:t>s salvation as the controlling structure</w:t>
      </w:r>
      <w:r w:rsidR="001B56B8">
        <w:t xml:space="preserve"> and </w:t>
      </w:r>
      <w:r w:rsidR="00A16B60">
        <w:t xml:space="preserve">is </w:t>
      </w:r>
      <w:r w:rsidR="001B56B8">
        <w:t xml:space="preserve">akin to </w:t>
      </w:r>
      <w:r w:rsidR="004D1B99">
        <w:t>smashing the</w:t>
      </w:r>
      <w:r w:rsidR="001B56B8">
        <w:t xml:space="preserve"> square </w:t>
      </w:r>
      <w:r w:rsidR="004D1B99">
        <w:t>into</w:t>
      </w:r>
      <w:r w:rsidR="001B56B8">
        <w:t xml:space="preserve"> the circle</w:t>
      </w:r>
      <w:r w:rsidR="004D1B99">
        <w:t xml:space="preserve"> to make all passages fit. </w:t>
      </w:r>
      <w:r w:rsidR="003012FC">
        <w:t xml:space="preserve">Salvation </w:t>
      </w:r>
      <w:r w:rsidR="00687E63">
        <w:t>plays a</w:t>
      </w:r>
      <w:r w:rsidR="003012FC">
        <w:t xml:space="preserve"> massively important </w:t>
      </w:r>
      <w:r w:rsidR="00687E63">
        <w:t>role in</w:t>
      </w:r>
      <w:r w:rsidR="003012FC">
        <w:t xml:space="preserve"> the Bible’s message, but it cannot account for all that God has done in history nor His </w:t>
      </w:r>
      <w:r w:rsidR="0003141B">
        <w:t xml:space="preserve">prophetic </w:t>
      </w:r>
      <w:r w:rsidR="003012FC">
        <w:t>plans.</w:t>
      </w:r>
    </w:p>
    <w:p w14:paraId="4BA2DFAA" w14:textId="7F264A35" w:rsidR="007C6303" w:rsidRDefault="003531AE" w:rsidP="007C6303">
      <w:r>
        <w:t xml:space="preserve">A third approach has been trending in recent years </w:t>
      </w:r>
      <w:r w:rsidR="001E0034">
        <w:t xml:space="preserve">that </w:t>
      </w:r>
      <w:r>
        <w:t>identif</w:t>
      </w:r>
      <w:r w:rsidR="001E0034">
        <w:t>ies</w:t>
      </w:r>
      <w:r>
        <w:t xml:space="preserve"> </w:t>
      </w:r>
      <w:r w:rsidR="00C75B1C">
        <w:t xml:space="preserve">the </w:t>
      </w:r>
      <w:r>
        <w:t>Bible’s theme as theocra</w:t>
      </w:r>
      <w:r w:rsidR="00BA33A7">
        <w:t>cy</w:t>
      </w:r>
      <w:r>
        <w:t>. In this</w:t>
      </w:r>
      <w:r w:rsidR="0097177A">
        <w:t xml:space="preserve"> </w:t>
      </w:r>
      <w:r w:rsidR="00502222">
        <w:t>approach</w:t>
      </w:r>
      <w:r>
        <w:t>, the Kingdom of God</w:t>
      </w:r>
      <w:r w:rsidR="00502222">
        <w:t xml:space="preserve"> </w:t>
      </w:r>
      <w:r>
        <w:t>is said to give purpose to the Bible’s material and to extend from beginning to end. Yet, this approach has an Achilles heel, it doesn’t truly extend from cover to cover.</w:t>
      </w:r>
      <w:r w:rsidR="003B1BB2">
        <w:rPr>
          <w:rStyle w:val="EndnoteReference"/>
        </w:rPr>
        <w:endnoteReference w:id="1"/>
      </w:r>
      <w:r>
        <w:t xml:space="preserve"> </w:t>
      </w:r>
      <w:r w:rsidR="00045BFD">
        <w:t xml:space="preserve">True, the concept of </w:t>
      </w:r>
      <w:r w:rsidR="00602C79">
        <w:t xml:space="preserve">general </w:t>
      </w:r>
      <w:r w:rsidR="00045BFD">
        <w:t>dominion goes back to Genesis 1:26</w:t>
      </w:r>
      <w:r w:rsidR="00602C79">
        <w:t xml:space="preserve"> in which</w:t>
      </w:r>
      <w:r w:rsidR="00045BFD">
        <w:t xml:space="preserve"> God commanded mankind to rule the earth, but to present this as the Kingdom of God </w:t>
      </w:r>
      <w:r w:rsidR="004C0C53">
        <w:t>says</w:t>
      </w:r>
      <w:r w:rsidR="00045BFD">
        <w:t xml:space="preserve"> too much of the tex</w:t>
      </w:r>
      <w:r w:rsidR="000F43A6">
        <w:t>t.</w:t>
      </w:r>
      <w:r w:rsidR="000F43A6">
        <w:rPr>
          <w:rStyle w:val="EndnoteReference"/>
        </w:rPr>
        <w:endnoteReference w:id="2"/>
      </w:r>
      <w:r w:rsidR="000F43A6">
        <w:t xml:space="preserve"> T</w:t>
      </w:r>
      <w:r w:rsidR="00045BFD">
        <w:t>he Kingdom of Go</w:t>
      </w:r>
      <w:r w:rsidR="003725AD">
        <w:t xml:space="preserve">d </w:t>
      </w:r>
      <w:r w:rsidR="00045BFD">
        <w:t>as a Biblical theme has its roots in Exodus 19</w:t>
      </w:r>
      <w:r w:rsidR="003725AD">
        <w:t>:6</w:t>
      </w:r>
      <w:r w:rsidR="00045BFD">
        <w:t xml:space="preserve"> </w:t>
      </w:r>
      <w:r w:rsidR="003725AD">
        <w:t>(“kingdom of priests”)</w:t>
      </w:r>
      <w:r w:rsidR="00A73CA0">
        <w:t>,</w:t>
      </w:r>
      <w:r w:rsidR="003725AD">
        <w:t xml:space="preserve"> at which time</w:t>
      </w:r>
      <w:r w:rsidR="00045BFD">
        <w:t xml:space="preserve"> Israel gained a national identity </w:t>
      </w:r>
      <w:r w:rsidR="009C011A">
        <w:t>as</w:t>
      </w:r>
      <w:r w:rsidR="00A73CA0">
        <w:t xml:space="preserve"> the</w:t>
      </w:r>
      <w:r w:rsidR="009C011A">
        <w:t xml:space="preserve"> </w:t>
      </w:r>
      <w:r w:rsidR="00045BFD">
        <w:t>subject</w:t>
      </w:r>
      <w:r w:rsidR="009C011A">
        <w:t>s</w:t>
      </w:r>
      <w:r w:rsidR="00045BFD">
        <w:t xml:space="preserve"> </w:t>
      </w:r>
      <w:r w:rsidR="009C011A">
        <w:t>of</w:t>
      </w:r>
      <w:r w:rsidR="00045BFD">
        <w:t xml:space="preserve"> God through</w:t>
      </w:r>
      <w:r w:rsidR="004E34C6">
        <w:t xml:space="preserve"> a suzerain-vassal</w:t>
      </w:r>
      <w:r w:rsidR="00045BFD">
        <w:t xml:space="preserve"> covenant.</w:t>
      </w:r>
      <w:r w:rsidR="009C011A">
        <w:t xml:space="preserve"> </w:t>
      </w:r>
      <w:r w:rsidR="00045BFD">
        <w:t xml:space="preserve"> From there, t</w:t>
      </w:r>
      <w:r w:rsidR="004932FB">
        <w:t>he Kingdom concept</w:t>
      </w:r>
      <w:r w:rsidR="00045BFD">
        <w:t xml:space="preserve"> was expanded through Israel’s judges who served as quasi-</w:t>
      </w:r>
      <w:r w:rsidR="002E5C75">
        <w:t>viceroys</w:t>
      </w:r>
      <w:r w:rsidR="00C318E3">
        <w:t>;</w:t>
      </w:r>
      <w:r w:rsidR="00045BFD">
        <w:t xml:space="preserve"> </w:t>
      </w:r>
      <w:r w:rsidR="00384C12">
        <w:t xml:space="preserve">then </w:t>
      </w:r>
      <w:r w:rsidR="00EF6251">
        <w:t>through</w:t>
      </w:r>
      <w:r w:rsidR="00384C12">
        <w:t xml:space="preserve"> </w:t>
      </w:r>
      <w:r w:rsidR="00045BFD">
        <w:t>Israel’s demand for a king in 1 Samuel 8 and</w:t>
      </w:r>
      <w:r w:rsidR="00F16306">
        <w:t xml:space="preserve"> </w:t>
      </w:r>
      <w:r w:rsidR="00384C12">
        <w:t>Saul’s</w:t>
      </w:r>
      <w:r w:rsidR="00045BFD">
        <w:t xml:space="preserve"> subsequent enthronement</w:t>
      </w:r>
      <w:r w:rsidR="00C318E3">
        <w:t>;</w:t>
      </w:r>
      <w:r w:rsidR="00045BFD">
        <w:t xml:space="preserve"> and finally fixed as an eternal program through God’s covenant with David in 2 Samuel 7</w:t>
      </w:r>
      <w:r w:rsidR="00C318E3">
        <w:t>,</w:t>
      </w:r>
      <w:r w:rsidR="00F16306">
        <w:t xml:space="preserve"> which promises a permanent mediatorial Kingdom</w:t>
      </w:r>
      <w:r w:rsidR="00045BFD">
        <w:t>. While the Kingdom of God is a massive theme</w:t>
      </w:r>
      <w:r w:rsidR="003F5348">
        <w:t>, it is difficult to see how such a theme could account for the totality of Scripture after having</w:t>
      </w:r>
      <w:r w:rsidR="007045E3">
        <w:t xml:space="preserve"> only</w:t>
      </w:r>
      <w:r w:rsidR="003F5348">
        <w:t xml:space="preserve"> been first hinted at nearly seventy chapters into the Biblical text. </w:t>
      </w:r>
      <w:r>
        <w:t>As well,</w:t>
      </w:r>
      <w:r w:rsidR="003F5348">
        <w:t xml:space="preserve"> while many solid teachers have done great service to</w:t>
      </w:r>
      <w:r w:rsidR="00AA6E84">
        <w:t xml:space="preserve"> Bible</w:t>
      </w:r>
      <w:r w:rsidR="003F5348">
        <w:t xml:space="preserve"> teaching </w:t>
      </w:r>
      <w:r w:rsidR="00AA6E84">
        <w:t>using this approach</w:t>
      </w:r>
      <w:r w:rsidR="003F5348">
        <w:t>, there exists vast confusion on this topic throughout Christendom.</w:t>
      </w:r>
      <w:r w:rsidR="00AA6E84">
        <w:t xml:space="preserve"> </w:t>
      </w:r>
      <w:r w:rsidR="00CF7C48">
        <w:t xml:space="preserve">Dr. Andy Woods </w:t>
      </w:r>
      <w:r w:rsidR="00CF79D4">
        <w:t>highlights</w:t>
      </w:r>
      <w:r w:rsidR="00CF7C48">
        <w:t xml:space="preserve"> this </w:t>
      </w:r>
      <w:r w:rsidR="00CF79D4">
        <w:t>confusion</w:t>
      </w:r>
      <w:r w:rsidR="00CF7C48">
        <w:t>, writing,</w:t>
      </w:r>
      <w:r w:rsidR="007C6303">
        <w:t xml:space="preserve"> </w:t>
      </w:r>
    </w:p>
    <w:p w14:paraId="2E265828" w14:textId="015F99FB" w:rsidR="00CF7C48" w:rsidRDefault="00CF7C48" w:rsidP="007C6303">
      <w:pPr>
        <w:spacing w:line="240" w:lineRule="auto"/>
        <w:ind w:left="720"/>
      </w:pPr>
      <w:r>
        <w:t>The idea of the “kingdom” can be bewildering, especially considering how this term is loosely bandied about by today’s evangelicals. Many ministries convey the notion that the kingdom is strictly a spiritual and present reality by indicating that they are “expanding the kingdom” or “building the kingdom” through their evangelistic and missionary endeavors.</w:t>
      </w:r>
      <w:r>
        <w:rPr>
          <w:rStyle w:val="EndnoteReference"/>
        </w:rPr>
        <w:endnoteReference w:id="3"/>
      </w:r>
    </w:p>
    <w:p w14:paraId="10840DB6" w14:textId="007FB5F3" w:rsidR="003531AE" w:rsidRDefault="007D782F" w:rsidP="007D782F">
      <w:r>
        <w:t>L</w:t>
      </w:r>
      <w:r w:rsidR="00BF71CB">
        <w:t>ater he continues,</w:t>
      </w:r>
      <w:r>
        <w:t xml:space="preserve"> “</w:t>
      </w:r>
      <w:r w:rsidR="00BF71CB">
        <w:t xml:space="preserve">This </w:t>
      </w:r>
      <w:r>
        <w:t>[k</w:t>
      </w:r>
      <w:r w:rsidR="00BF71CB">
        <w:t xml:space="preserve">ingdom </w:t>
      </w:r>
      <w:r>
        <w:t>n</w:t>
      </w:r>
      <w:r w:rsidR="00BF71CB">
        <w:t>ow</w:t>
      </w:r>
      <w:r>
        <w:t>]</w:t>
      </w:r>
      <w:r w:rsidR="00BF71CB">
        <w:t xml:space="preserve"> theology </w:t>
      </w:r>
      <w:r>
        <w:t xml:space="preserve">not only radically alters God’s design </w:t>
      </w:r>
      <w:r w:rsidRPr="007D782F">
        <w:t>for the church but is also the seedbed of many major false doctrines that have sadly entered Christ’s church.”</w:t>
      </w:r>
      <w:r w:rsidR="00D638A3">
        <w:rPr>
          <w:rStyle w:val="EndnoteReference"/>
        </w:rPr>
        <w:endnoteReference w:id="4"/>
      </w:r>
      <w:r>
        <w:t xml:space="preserve"> </w:t>
      </w:r>
      <w:r w:rsidR="00BF1762">
        <w:t xml:space="preserve">Such spiritualization destroys the </w:t>
      </w:r>
      <w:r w:rsidR="00D43C9B">
        <w:t>intention</w:t>
      </w:r>
      <w:r w:rsidR="00BF1762">
        <w:t xml:space="preserve"> of the detailed prophecies of Scripture and undermines God’s authority over His Word. </w:t>
      </w:r>
      <w:r w:rsidR="00B924D2">
        <w:t xml:space="preserve">The fact that the Kingdom of God </w:t>
      </w:r>
      <w:r w:rsidR="00B924D2">
        <w:lastRenderedPageBreak/>
        <w:t xml:space="preserve">can be </w:t>
      </w:r>
      <w:r>
        <w:t>applied as the control</w:t>
      </w:r>
      <w:r w:rsidR="00B924D2">
        <w:t xml:space="preserve"> (albeit falsely) </w:t>
      </w:r>
      <w:r>
        <w:t>of</w:t>
      </w:r>
      <w:r w:rsidR="00B924D2">
        <w:t xml:space="preserve"> various interpretive schemes indicates that it is not</w:t>
      </w:r>
      <w:r>
        <w:t xml:space="preserve"> the ultimate theme of the Bible</w:t>
      </w:r>
      <w:r w:rsidR="00B924D2">
        <w:t xml:space="preserve">. </w:t>
      </w:r>
      <w:r w:rsidR="00615597">
        <w:t xml:space="preserve">A unifying theme </w:t>
      </w:r>
      <w:r w:rsidR="00495C54">
        <w:t>should</w:t>
      </w:r>
      <w:r w:rsidR="00615597">
        <w:t xml:space="preserve"> </w:t>
      </w:r>
      <w:r w:rsidR="00F41B3D">
        <w:t>work against</w:t>
      </w:r>
      <w:r w:rsidR="00B924D2">
        <w:t xml:space="preserve"> spiritualized approaches</w:t>
      </w:r>
      <w:r w:rsidR="00615597">
        <w:t xml:space="preserve">. </w:t>
      </w:r>
      <w:r w:rsidR="00BF1762">
        <w:t>To be sure, t</w:t>
      </w:r>
      <w:r w:rsidR="00AA6E84">
        <w:t xml:space="preserve">he Kingdom of God is one of the most important and most expansive themes in Scripture, but to regard it as </w:t>
      </w:r>
      <w:r w:rsidR="00AA6E84" w:rsidRPr="00BF1762">
        <w:rPr>
          <w:i/>
          <w:iCs/>
        </w:rPr>
        <w:t>the</w:t>
      </w:r>
      <w:r w:rsidR="00AA6E84">
        <w:t xml:space="preserve"> unifying theme is too narrow. The message of the Bible is broader still.</w:t>
      </w:r>
    </w:p>
    <w:p w14:paraId="32FCC728" w14:textId="2CABC9D1" w:rsidR="00C5051A" w:rsidRDefault="00836BD9" w:rsidP="00392798">
      <w:r>
        <w:t xml:space="preserve">Finally, a last </w:t>
      </w:r>
      <w:r w:rsidR="000B1DF9">
        <w:t>approach deserves mention, which presents the Bible’s theme as doxolog</w:t>
      </w:r>
      <w:r w:rsidR="00963684">
        <w:t>ical</w:t>
      </w:r>
      <w:r w:rsidR="000B1DF9">
        <w:t>.</w:t>
      </w:r>
      <w:r w:rsidR="000F43A6">
        <w:rPr>
          <w:rStyle w:val="EndnoteReference"/>
        </w:rPr>
        <w:endnoteReference w:id="5"/>
      </w:r>
      <w:r>
        <w:t xml:space="preserve"> </w:t>
      </w:r>
      <w:r w:rsidR="000B1DF9">
        <w:t xml:space="preserve">In this approach, an attempt is made to broaden the Bible’s message so that it accounts for </w:t>
      </w:r>
      <w:r w:rsidR="00EB5242">
        <w:t>its</w:t>
      </w:r>
      <w:r w:rsidR="00EF2A10">
        <w:t xml:space="preserve"> variety of material. Much is to be commended since this approach adequately accounts for the breadth of material in the Bible and magnifies God as working in Creation toward His glory. </w:t>
      </w:r>
      <w:r w:rsidR="00C5051A">
        <w:t xml:space="preserve">Yet, even this approach </w:t>
      </w:r>
      <w:r w:rsidR="00AC3656">
        <w:t>presents</w:t>
      </w:r>
      <w:r w:rsidR="00C5051A">
        <w:t xml:space="preserve"> some drawbacks. To start, while this approach is certainly not </w:t>
      </w:r>
      <w:r w:rsidR="00AC3656" w:rsidRPr="00EB5242">
        <w:t>incorrect</w:t>
      </w:r>
      <w:r w:rsidR="00C5051A">
        <w:t>, it</w:t>
      </w:r>
      <w:r w:rsidR="00AC3656">
        <w:t xml:space="preserve"> i</w:t>
      </w:r>
      <w:r w:rsidR="00C5051A">
        <w:t xml:space="preserve">s vague. By </w:t>
      </w:r>
      <w:r w:rsidR="00D80585">
        <w:t>presenting</w:t>
      </w:r>
      <w:r w:rsidR="00C5051A">
        <w:t xml:space="preserve"> the Bible’s message as doxological, the Bible student is left without a concrete understanding of how this forms a theme. </w:t>
      </w:r>
      <w:r w:rsidR="009C738D">
        <w:t>Doxology is undoubtedly</w:t>
      </w:r>
      <w:r w:rsidR="00C5051A">
        <w:t xml:space="preserve"> the </w:t>
      </w:r>
      <w:r w:rsidR="00C5051A" w:rsidRPr="00EB5242">
        <w:rPr>
          <w:i/>
          <w:iCs/>
        </w:rPr>
        <w:t>result</w:t>
      </w:r>
      <w:r w:rsidR="00C5051A">
        <w:t xml:space="preserve"> of the </w:t>
      </w:r>
      <w:r w:rsidR="009C738D">
        <w:t>Bible’s theme</w:t>
      </w:r>
      <w:r w:rsidR="00E22D12">
        <w:t>, and it does give a broad purpose to the Bible</w:t>
      </w:r>
      <w:r w:rsidR="00C5051A">
        <w:t xml:space="preserve">, </w:t>
      </w:r>
      <w:r w:rsidR="009C738D">
        <w:t xml:space="preserve">but by itself, it fails to organize the Bible’s content </w:t>
      </w:r>
      <w:r w:rsidR="00EB5242">
        <w:t xml:space="preserve">in a way that gives sufficient purpose to </w:t>
      </w:r>
      <w:r w:rsidR="00C5051A">
        <w:t xml:space="preserve">the individual components. </w:t>
      </w:r>
      <w:r w:rsidR="00E048A9">
        <w:t>It’s not specific.</w:t>
      </w:r>
      <w:r w:rsidR="000F43A6">
        <w:t xml:space="preserve"> As Rolland McCune notes, “The most primitive purpose of </w:t>
      </w:r>
      <w:r w:rsidR="000F43A6" w:rsidRPr="000F43A6">
        <w:t>God</w:t>
      </w:r>
      <w:r w:rsidR="000F43A6">
        <w:t xml:space="preserve"> is His activity to glorify Himself, but that purpose should be connected to some less remote, penultimate end on the historical level.”</w:t>
      </w:r>
      <w:r w:rsidR="000F43A6">
        <w:rPr>
          <w:rStyle w:val="EndnoteReference"/>
        </w:rPr>
        <w:endnoteReference w:id="6"/>
      </w:r>
      <w:r w:rsidR="00E048A9">
        <w:t xml:space="preserve"> </w:t>
      </w:r>
      <w:r w:rsidR="00F34308">
        <w:t>I</w:t>
      </w:r>
      <w:r w:rsidR="00C5051A">
        <w:t>t’s clear that</w:t>
      </w:r>
      <w:r w:rsidR="00F34308">
        <w:t xml:space="preserve"> the Bible’s components</w:t>
      </w:r>
      <w:r w:rsidR="00C5051A">
        <w:t xml:space="preserve"> work toward the goal of God’s glory, but why are the individual components necessary? Why are they there</w:t>
      </w:r>
      <w:r w:rsidR="003A0483">
        <w:t>,</w:t>
      </w:r>
      <w:r w:rsidR="00C5051A">
        <w:t xml:space="preserve"> and how do they fit together? </w:t>
      </w:r>
      <w:r w:rsidR="007E319E">
        <w:t xml:space="preserve">The doxological </w:t>
      </w:r>
      <w:r w:rsidR="00AD4B91">
        <w:t>approach</w:t>
      </w:r>
      <w:r w:rsidR="00C5051A">
        <w:t xml:space="preserve"> lacks satisfactory cohesion.</w:t>
      </w:r>
      <w:r w:rsidR="00392798">
        <w:t xml:space="preserve"> Still, </w:t>
      </w:r>
      <w:r w:rsidR="00C5051A">
        <w:t>I would encourage student</w:t>
      </w:r>
      <w:r w:rsidR="00392798">
        <w:t>s</w:t>
      </w:r>
      <w:r w:rsidR="00C5051A">
        <w:t xml:space="preserve"> of the Bible to begin with th</w:t>
      </w:r>
      <w:r w:rsidR="00AD4B91">
        <w:t>is approach</w:t>
      </w:r>
      <w:r w:rsidR="00C5051A">
        <w:t xml:space="preserve">, but what I believe we </w:t>
      </w:r>
      <w:r w:rsidR="00013738">
        <w:t>lose</w:t>
      </w:r>
      <w:r w:rsidR="00C5051A">
        <w:t xml:space="preserve"> by summarily teaching the Bible this way is the tremendous </w:t>
      </w:r>
      <w:r w:rsidR="0043085D">
        <w:t>necessity</w:t>
      </w:r>
      <w:r w:rsidR="00C5051A">
        <w:t xml:space="preserve"> of the pieces fitted together. </w:t>
      </w:r>
      <w:r w:rsidR="00740754">
        <w:t xml:space="preserve">We do not want to be too narrow nor too broad. We want </w:t>
      </w:r>
      <w:r w:rsidR="003E7A17">
        <w:t>our explanation of the Bibl</w:t>
      </w:r>
      <w:r w:rsidR="00A80543">
        <w:t>e</w:t>
      </w:r>
      <w:r w:rsidR="003E7A17">
        <w:t xml:space="preserve"> to</w:t>
      </w:r>
      <w:r w:rsidR="00740754">
        <w:t xml:space="preserve"> </w:t>
      </w:r>
      <w:r w:rsidR="003E7A17">
        <w:t>properly reflect its message</w:t>
      </w:r>
      <w:r w:rsidR="00740754">
        <w:t>.</w:t>
      </w:r>
    </w:p>
    <w:p w14:paraId="4CB9261B" w14:textId="0C71798F" w:rsidR="00740754" w:rsidRDefault="00740754" w:rsidP="00D71B76">
      <w:r>
        <w:t xml:space="preserve">So then, having made my critiques of the answers given by others, let me offer my approach. If you want to know what the Bible is about, here it is—the Bible is about </w:t>
      </w:r>
      <w:r w:rsidR="00FC66F2">
        <w:t xml:space="preserve">God’s program for </w:t>
      </w:r>
      <w:r>
        <w:t>Creation!</w:t>
      </w:r>
    </w:p>
    <w:p w14:paraId="03FFCAE5" w14:textId="2C87F235" w:rsidR="0024719F" w:rsidRDefault="00740754" w:rsidP="002165A7">
      <w:r>
        <w:t>Now</w:t>
      </w:r>
      <w:r w:rsidR="00E31CD7">
        <w:t>,</w:t>
      </w:r>
      <w:r>
        <w:t xml:space="preserve"> before you dismiss this as anticlimactic, </w:t>
      </w:r>
      <w:r w:rsidR="00FF1924">
        <w:t>please listen</w:t>
      </w:r>
      <w:r>
        <w:t xml:space="preserve"> to what I’m saying. The Bible’s message is about Creation. It</w:t>
      </w:r>
      <w:r w:rsidR="00E31CD7">
        <w:t>’</w:t>
      </w:r>
      <w:r>
        <w:t>s about God’s program for Creation</w:t>
      </w:r>
      <w:r w:rsidR="00F627AB">
        <w:t>—</w:t>
      </w:r>
      <w:r w:rsidR="00AA1665">
        <w:t>with primary attention given to earth</w:t>
      </w:r>
      <w:r w:rsidR="00F627AB">
        <w:t>—</w:t>
      </w:r>
      <w:r>
        <w:t xml:space="preserve">and how </w:t>
      </w:r>
      <w:r w:rsidR="009B0404">
        <w:t>God</w:t>
      </w:r>
      <w:r>
        <w:t xml:space="preserve"> </w:t>
      </w:r>
      <w:r w:rsidR="004E75C1">
        <w:t>is</w:t>
      </w:r>
      <w:r>
        <w:t xml:space="preserve"> work</w:t>
      </w:r>
      <w:r w:rsidR="004E75C1">
        <w:t>ing</w:t>
      </w:r>
      <w:r>
        <w:t xml:space="preserve"> in time to bring Creation toward a perfect end. All </w:t>
      </w:r>
      <w:r>
        <w:lastRenderedPageBreak/>
        <w:t xml:space="preserve">the material you find in the Bible will in some way </w:t>
      </w:r>
      <w:r w:rsidR="00FC66F2">
        <w:t>serve</w:t>
      </w:r>
      <w:r>
        <w:t xml:space="preserve"> this message. God’s program for Creation will ultimately bring </w:t>
      </w:r>
      <w:r w:rsidR="0055456F">
        <w:t>God</w:t>
      </w:r>
      <w:r>
        <w:t xml:space="preserve"> matchless glory, but</w:t>
      </w:r>
      <w:r w:rsidR="0055456F">
        <w:t xml:space="preserve"> </w:t>
      </w:r>
      <w:r w:rsidR="00E7141B">
        <w:t xml:space="preserve">identifying </w:t>
      </w:r>
      <w:r w:rsidR="0055456F">
        <w:t>Creation as the Bible’s message</w:t>
      </w:r>
      <w:r w:rsidR="006E5539">
        <w:t xml:space="preserve"> instead of</w:t>
      </w:r>
      <w:r w:rsidR="000D2CEF">
        <w:t xml:space="preserve"> doxology</w:t>
      </w:r>
      <w:r w:rsidR="006E5539">
        <w:t xml:space="preserve"> </w:t>
      </w:r>
      <w:r w:rsidR="000D2CEF">
        <w:t xml:space="preserve">more </w:t>
      </w:r>
      <w:r w:rsidR="0055456F">
        <w:t>directly address</w:t>
      </w:r>
      <w:r w:rsidR="006E5539">
        <w:t>es</w:t>
      </w:r>
      <w:r w:rsidR="0055456F">
        <w:t xml:space="preserve"> the content the Bible contains</w:t>
      </w:r>
      <w:r>
        <w:t>. When we grasp that Creation is the focal point of all Scripture, something amazing happens</w:t>
      </w:r>
      <w:r w:rsidR="00B82C1B">
        <w:t>:</w:t>
      </w:r>
      <w:r>
        <w:t xml:space="preserve"> </w:t>
      </w:r>
      <w:r w:rsidR="00B82C1B">
        <w:t>w</w:t>
      </w:r>
      <w:r>
        <w:t xml:space="preserve">e begin to understand why the pieces are there. Why the individual books </w:t>
      </w:r>
      <w:r w:rsidR="00264F48">
        <w:t>we</w:t>
      </w:r>
      <w:r>
        <w:t>re written. Why God has designed things the way He has and used people</w:t>
      </w:r>
      <w:r w:rsidR="00DC7E67">
        <w:t xml:space="preserve"> in</w:t>
      </w:r>
      <w:r>
        <w:t xml:space="preserve"> the way</w:t>
      </w:r>
      <w:r w:rsidR="00D468F4">
        <w:t>s</w:t>
      </w:r>
      <w:r>
        <w:t xml:space="preserve"> He has.</w:t>
      </w:r>
      <w:r w:rsidR="00334201">
        <w:t xml:space="preserve"> Rather than forcing the Bible to fit into a</w:t>
      </w:r>
      <w:r w:rsidR="00A67892">
        <w:t>n</w:t>
      </w:r>
      <w:r w:rsidR="00334201">
        <w:t xml:space="preserve"> anthropocentric</w:t>
      </w:r>
      <w:r w:rsidR="00ED5E6B">
        <w:t>,</w:t>
      </w:r>
      <w:r w:rsidR="00334201">
        <w:t xml:space="preserve"> soteriocentric</w:t>
      </w:r>
      <w:r w:rsidR="00ED5E6B">
        <w:t>, or theocratic</w:t>
      </w:r>
      <w:r w:rsidR="00334201">
        <w:t xml:space="preserve"> model</w:t>
      </w:r>
      <w:r w:rsidR="005602D7">
        <w:t>—</w:t>
      </w:r>
      <w:r w:rsidR="00334201">
        <w:t>among others</w:t>
      </w:r>
      <w:r w:rsidR="005602D7">
        <w:t>—</w:t>
      </w:r>
      <w:r w:rsidR="00334201">
        <w:t xml:space="preserve">this approach focuses on the topic that </w:t>
      </w:r>
      <w:r w:rsidR="00055D79">
        <w:t>permeates</w:t>
      </w:r>
      <w:r w:rsidR="00B075A7">
        <w:t xml:space="preserve"> the </w:t>
      </w:r>
      <w:r w:rsidR="00334201">
        <w:t>Scripture</w:t>
      </w:r>
      <w:r w:rsidR="00B075A7">
        <w:t>s</w:t>
      </w:r>
      <w:r w:rsidR="00334201">
        <w:t xml:space="preserve"> </w:t>
      </w:r>
      <w:r w:rsidR="00B075A7">
        <w:t>from the first sentence</w:t>
      </w:r>
      <w:r w:rsidR="00D318DA">
        <w:rPr>
          <w:rStyle w:val="EndnoteReference"/>
        </w:rPr>
        <w:endnoteReference w:id="7"/>
      </w:r>
      <w:r w:rsidR="0086388C">
        <w:t xml:space="preserve"> </w:t>
      </w:r>
      <w:r w:rsidR="00334201">
        <w:t xml:space="preserve">through </w:t>
      </w:r>
      <w:r w:rsidR="0064418E">
        <w:t>Revelation</w:t>
      </w:r>
      <w:r w:rsidR="00996024">
        <w:t xml:space="preserve"> (</w:t>
      </w:r>
      <w:r w:rsidR="00ED5E6B">
        <w:t>a book</w:t>
      </w:r>
      <w:r w:rsidR="00B075A7">
        <w:t xml:space="preserve"> </w:t>
      </w:r>
      <w:r w:rsidR="00E42E1F">
        <w:t>about</w:t>
      </w:r>
      <w:r w:rsidR="00702E8C">
        <w:t xml:space="preserve"> </w:t>
      </w:r>
      <w:r w:rsidR="00334201">
        <w:t>God’s</w:t>
      </w:r>
      <w:r w:rsidR="00B075A7">
        <w:t xml:space="preserve"> </w:t>
      </w:r>
      <w:r w:rsidR="002C35C3">
        <w:t>reclamation of His</w:t>
      </w:r>
      <w:r w:rsidR="00B075A7">
        <w:t xml:space="preserve"> Creation</w:t>
      </w:r>
      <w:r w:rsidR="00996024">
        <w:t>)</w:t>
      </w:r>
      <w:r w:rsidR="009710B7">
        <w:t>.</w:t>
      </w:r>
      <w:r w:rsidR="002165A7">
        <w:t xml:space="preserve"> But l</w:t>
      </w:r>
      <w:r w:rsidR="0024719F">
        <w:t xml:space="preserve">est you think I’m forcing a conclusion, let me demonstrate Scripturally that </w:t>
      </w:r>
      <w:r w:rsidR="00CA64A1">
        <w:t>God’s program for Creation</w:t>
      </w:r>
      <w:r w:rsidR="0024719F">
        <w:t xml:space="preserve"> </w:t>
      </w:r>
      <w:r w:rsidR="0069502C">
        <w:t>is indeed</w:t>
      </w:r>
      <w:r w:rsidR="0024719F">
        <w:t xml:space="preserve"> the message of the Bible</w:t>
      </w:r>
      <w:r w:rsidR="002165A7">
        <w:t>.</w:t>
      </w:r>
    </w:p>
    <w:p w14:paraId="2E093E1D" w14:textId="5FF81BF3" w:rsidR="00660E1A" w:rsidRPr="00660E1A" w:rsidRDefault="00FD0D22" w:rsidP="007C6303">
      <w:pPr>
        <w:rPr>
          <w:rFonts w:ascii="Calibri" w:hAnsi="Calibri" w:cs="Calibri"/>
          <w:szCs w:val="24"/>
          <w:lang w:bidi="he-IL"/>
        </w:rPr>
      </w:pPr>
      <w:r>
        <w:t>A</w:t>
      </w:r>
      <w:r w:rsidR="0024719F">
        <w:t xml:space="preserve">s </w:t>
      </w:r>
      <w:r w:rsidR="00EB3F8A">
        <w:t xml:space="preserve">already </w:t>
      </w:r>
      <w:r w:rsidR="0024719F">
        <w:t xml:space="preserve">noted, </w:t>
      </w:r>
      <w:r w:rsidR="008C25F4">
        <w:t xml:space="preserve">not only do </w:t>
      </w:r>
      <w:r w:rsidR="0024719F">
        <w:t xml:space="preserve">the first words of Scripture speak of Creation, </w:t>
      </w:r>
      <w:r w:rsidR="008C25F4">
        <w:t xml:space="preserve">but </w:t>
      </w:r>
      <w:r w:rsidR="0024719F">
        <w:t xml:space="preserve">Creation dominates the first </w:t>
      </w:r>
      <w:r w:rsidR="008C25F4">
        <w:t>three</w:t>
      </w:r>
      <w:r w:rsidR="0024719F">
        <w:t xml:space="preserve"> chapters. Sadly, for many these chapters </w:t>
      </w:r>
      <w:r w:rsidR="00F81FBA">
        <w:t>serve</w:t>
      </w:r>
      <w:r w:rsidR="00080C0A">
        <w:t xml:space="preserve"> as</w:t>
      </w:r>
      <w:r w:rsidR="0024719F">
        <w:t xml:space="preserve"> little more than storybook setting. T</w:t>
      </w:r>
      <w:r w:rsidR="00C42A61">
        <w:t>o most, t</w:t>
      </w:r>
      <w:r w:rsidR="0024719F">
        <w:t>hey bring the reader into the</w:t>
      </w:r>
      <w:r w:rsidR="00C42A61">
        <w:t xml:space="preserve"> writer’s</w:t>
      </w:r>
      <w:r w:rsidR="0024719F">
        <w:t xml:space="preserve"> world, but </w:t>
      </w:r>
      <w:r w:rsidR="00C42A61">
        <w:t xml:space="preserve">then </w:t>
      </w:r>
      <w:r w:rsidR="0024719F">
        <w:t xml:space="preserve">quickly </w:t>
      </w:r>
      <w:r w:rsidR="00453AE2">
        <w:t>fade</w:t>
      </w:r>
      <w:r w:rsidR="0024719F">
        <w:t xml:space="preserve"> into the background</w:t>
      </w:r>
      <w:r w:rsidR="00D81330">
        <w:t xml:space="preserve"> of the main plot</w:t>
      </w:r>
      <w:r w:rsidR="0024719F">
        <w:t xml:space="preserve">. Yet, </w:t>
      </w:r>
      <w:r w:rsidR="008E412A">
        <w:t>Creation should not be viewed this way.</w:t>
      </w:r>
      <w:r w:rsidR="0024719F">
        <w:t xml:space="preserve"> Not only are we dealing</w:t>
      </w:r>
      <w:r w:rsidR="00710150">
        <w:t xml:space="preserve"> with</w:t>
      </w:r>
      <w:r w:rsidR="0024719F">
        <w:t xml:space="preserve"> factual history, but the plot itself is intimately tied to the Creation.</w:t>
      </w:r>
      <w:r w:rsidR="004F0A25">
        <w:t xml:space="preserve"> </w:t>
      </w:r>
      <w:r w:rsidR="00A36BA6">
        <w:rPr>
          <w:rFonts w:cs="Calibri"/>
          <w:szCs w:val="24"/>
          <w:lang w:bidi="he-IL"/>
        </w:rPr>
        <w:t>The plot begins with God</w:t>
      </w:r>
      <w:r w:rsidR="00F049CF">
        <w:rPr>
          <w:rFonts w:cs="Calibri"/>
          <w:szCs w:val="24"/>
          <w:lang w:bidi="he-IL"/>
        </w:rPr>
        <w:t>’s</w:t>
      </w:r>
      <w:r w:rsidR="00A36BA6">
        <w:rPr>
          <w:rFonts w:cs="Calibri"/>
          <w:szCs w:val="24"/>
          <w:lang w:bidi="he-IL"/>
        </w:rPr>
        <w:t xml:space="preserve"> assigning His proxies</w:t>
      </w:r>
      <w:r w:rsidR="00A36BA6">
        <w:t xml:space="preserve"> to manipulate the Creation toward expansive</w:t>
      </w:r>
      <w:r w:rsidR="00A36BA6" w:rsidRPr="00E375A1">
        <w:t xml:space="preserve"> productiv</w:t>
      </w:r>
      <w:r w:rsidR="00A36BA6">
        <w:t xml:space="preserve">ity. </w:t>
      </w:r>
      <w:r w:rsidR="0024719F">
        <w:t xml:space="preserve">Notice the </w:t>
      </w:r>
      <w:r w:rsidR="0024719F" w:rsidRPr="00254B24">
        <w:t>mission</w:t>
      </w:r>
      <w:r w:rsidR="0024719F">
        <w:t xml:space="preserve"> God g</w:t>
      </w:r>
      <w:r w:rsidR="00812CB2">
        <w:t>ave</w:t>
      </w:r>
      <w:r w:rsidR="0024719F">
        <w:t xml:space="preserve"> </w:t>
      </w:r>
      <w:r w:rsidR="004F3BD3">
        <w:t>man</w:t>
      </w:r>
      <w:r w:rsidR="004F0A25">
        <w:t xml:space="preserve">: </w:t>
      </w:r>
      <w:r w:rsidR="004F0A25" w:rsidRPr="00E375A1">
        <w:t>“</w:t>
      </w:r>
      <w:r w:rsidR="004F0A25" w:rsidRPr="00E375A1">
        <w:rPr>
          <w:rFonts w:cs="Calibri"/>
          <w:szCs w:val="24"/>
          <w:lang w:bidi="he-IL"/>
        </w:rPr>
        <w:t>Be fruitful and multiply, and fill the earth, and subdue it” (Genesis 1:28).</w:t>
      </w:r>
      <w:r w:rsidR="004F0A25">
        <w:rPr>
          <w:rFonts w:cs="Calibri"/>
          <w:szCs w:val="24"/>
          <w:lang w:bidi="he-IL"/>
        </w:rPr>
        <w:t xml:space="preserve"> </w:t>
      </w:r>
      <w:r w:rsidR="00F049CF">
        <w:rPr>
          <w:rFonts w:cs="Calibri"/>
          <w:szCs w:val="24"/>
          <w:lang w:bidi="he-IL"/>
        </w:rPr>
        <w:t>Here, God specifically highlight</w:t>
      </w:r>
      <w:r w:rsidR="00812CB2">
        <w:rPr>
          <w:rFonts w:cs="Calibri"/>
          <w:szCs w:val="24"/>
          <w:lang w:bidi="he-IL"/>
        </w:rPr>
        <w:t>ed</w:t>
      </w:r>
      <w:r w:rsidR="00F049CF">
        <w:rPr>
          <w:rFonts w:cs="Calibri"/>
          <w:szCs w:val="24"/>
          <w:lang w:bidi="he-IL"/>
        </w:rPr>
        <w:t xml:space="preserve"> the Creation as the topic of concern. </w:t>
      </w:r>
      <w:r w:rsidR="00A36BA6">
        <w:rPr>
          <w:rFonts w:cs="Calibri"/>
          <w:szCs w:val="24"/>
          <w:lang w:bidi="he-IL"/>
        </w:rPr>
        <w:t>Next, a</w:t>
      </w:r>
      <w:r w:rsidR="004F3BD3">
        <w:rPr>
          <w:rFonts w:cs="Calibri"/>
          <w:szCs w:val="24"/>
          <w:lang w:bidi="he-IL"/>
        </w:rPr>
        <w:t>fter having placed Adam in the Garden to begin his assignment, God place</w:t>
      </w:r>
      <w:r w:rsidR="00812CB2">
        <w:rPr>
          <w:rFonts w:cs="Calibri"/>
          <w:szCs w:val="24"/>
          <w:lang w:bidi="he-IL"/>
        </w:rPr>
        <w:t>d</w:t>
      </w:r>
      <w:r w:rsidR="004F3BD3">
        <w:rPr>
          <w:rFonts w:cs="Calibri"/>
          <w:szCs w:val="24"/>
          <w:lang w:bidi="he-IL"/>
        </w:rPr>
        <w:t xml:space="preserve"> </w:t>
      </w:r>
      <w:r w:rsidR="008E412A">
        <w:rPr>
          <w:rFonts w:cs="Calibri"/>
          <w:szCs w:val="24"/>
          <w:lang w:bidi="he-IL"/>
        </w:rPr>
        <w:t>a single</w:t>
      </w:r>
      <w:r w:rsidR="004F3BD3">
        <w:rPr>
          <w:rFonts w:cs="Calibri"/>
          <w:szCs w:val="24"/>
          <w:lang w:bidi="he-IL"/>
        </w:rPr>
        <w:t xml:space="preserve"> limitation on him: </w:t>
      </w:r>
      <w:r w:rsidR="004F3BD3" w:rsidRPr="004F3BD3">
        <w:t>“From any tree of the garden you may eat freely; but from the tree of the knowledge of good and evil you shall not eat, for in the day that you eat from it you will surely die”</w:t>
      </w:r>
      <w:r w:rsidR="004F3BD3">
        <w:t xml:space="preserve"> (Genesis 2:16–17).</w:t>
      </w:r>
      <w:r w:rsidR="00F049CF">
        <w:t xml:space="preserve"> </w:t>
      </w:r>
      <w:r w:rsidR="00812CB2">
        <w:t>If</w:t>
      </w:r>
      <w:r w:rsidR="00F049CF">
        <w:t xml:space="preserve"> mankind followed these instructions by</w:t>
      </w:r>
      <w:r w:rsidR="00155DCD">
        <w:t xml:space="preserve"> positively</w:t>
      </w:r>
      <w:r w:rsidR="00F049CF">
        <w:t xml:space="preserve"> working toward increase and negatively abstaining from eating from the tree of the knowledge of good and evil</w:t>
      </w:r>
      <w:r w:rsidR="00155DCD">
        <w:t>,</w:t>
      </w:r>
      <w:r w:rsidR="00F049CF">
        <w:t xml:space="preserve"> </w:t>
      </w:r>
      <w:r w:rsidR="00FA1F97">
        <w:t>they woul</w:t>
      </w:r>
      <w:r w:rsidR="00812CB2">
        <w:t xml:space="preserve">d have </w:t>
      </w:r>
      <w:r w:rsidR="000A7AFF">
        <w:t xml:space="preserve">appropriately </w:t>
      </w:r>
      <w:r w:rsidR="00812CB2">
        <w:t xml:space="preserve">managed God’s Creation. However, as with any plot, conflict necessarily arose. </w:t>
      </w:r>
      <w:r w:rsidR="00254B24">
        <w:rPr>
          <w:rFonts w:cs="Calibri"/>
          <w:szCs w:val="24"/>
          <w:lang w:bidi="he-IL"/>
        </w:rPr>
        <w:t xml:space="preserve">After receiving a wife to help with his task </w:t>
      </w:r>
      <w:r w:rsidR="00A36BA6">
        <w:rPr>
          <w:rFonts w:cs="Calibri"/>
          <w:szCs w:val="24"/>
          <w:lang w:bidi="he-IL"/>
        </w:rPr>
        <w:t>and listening to her misguided advice</w:t>
      </w:r>
      <w:r w:rsidR="0063540A">
        <w:rPr>
          <w:rFonts w:cs="Calibri"/>
          <w:szCs w:val="24"/>
          <w:lang w:bidi="he-IL"/>
        </w:rPr>
        <w:t xml:space="preserve"> (dereliction of duty on his part)</w:t>
      </w:r>
      <w:r w:rsidR="00A36BA6">
        <w:rPr>
          <w:rFonts w:cs="Calibri"/>
          <w:szCs w:val="24"/>
          <w:lang w:bidi="he-IL"/>
        </w:rPr>
        <w:t xml:space="preserve">, </w:t>
      </w:r>
      <w:r w:rsidR="00254B24">
        <w:rPr>
          <w:rFonts w:cs="Calibri"/>
          <w:szCs w:val="24"/>
          <w:lang w:bidi="he-IL"/>
        </w:rPr>
        <w:t>Adam mismanage</w:t>
      </w:r>
      <w:r w:rsidR="00812CB2">
        <w:rPr>
          <w:rFonts w:cs="Calibri"/>
          <w:szCs w:val="24"/>
          <w:lang w:bidi="he-IL"/>
        </w:rPr>
        <w:t>d</w:t>
      </w:r>
      <w:r w:rsidR="00254B24">
        <w:rPr>
          <w:rFonts w:cs="Calibri"/>
          <w:szCs w:val="24"/>
          <w:lang w:bidi="he-IL"/>
        </w:rPr>
        <w:t xml:space="preserve"> the Creation by participating in the one act God expressly forb</w:t>
      </w:r>
      <w:r w:rsidR="00812CB2">
        <w:rPr>
          <w:rFonts w:cs="Calibri"/>
          <w:szCs w:val="24"/>
          <w:lang w:bidi="he-IL"/>
        </w:rPr>
        <w:t>a</w:t>
      </w:r>
      <w:r w:rsidR="00254B24">
        <w:rPr>
          <w:rFonts w:cs="Calibri"/>
          <w:szCs w:val="24"/>
          <w:lang w:bidi="he-IL"/>
        </w:rPr>
        <w:t>d</w:t>
      </w:r>
      <w:r w:rsidR="00812CB2">
        <w:rPr>
          <w:rFonts w:cs="Calibri"/>
          <w:szCs w:val="24"/>
          <w:lang w:bidi="he-IL"/>
        </w:rPr>
        <w:t>e</w:t>
      </w:r>
      <w:r w:rsidR="00254B24">
        <w:rPr>
          <w:rFonts w:cs="Calibri"/>
          <w:szCs w:val="24"/>
          <w:lang w:bidi="he-IL"/>
        </w:rPr>
        <w:t>. God cite</w:t>
      </w:r>
      <w:r w:rsidR="00812CB2">
        <w:rPr>
          <w:rFonts w:cs="Calibri"/>
          <w:szCs w:val="24"/>
          <w:lang w:bidi="he-IL"/>
        </w:rPr>
        <w:t>d</w:t>
      </w:r>
      <w:r w:rsidR="00254B24">
        <w:rPr>
          <w:rFonts w:cs="Calibri"/>
          <w:szCs w:val="24"/>
          <w:lang w:bidi="he-IL"/>
        </w:rPr>
        <w:t xml:space="preserve"> the offense</w:t>
      </w:r>
      <w:r w:rsidR="004F3BD3">
        <w:rPr>
          <w:rFonts w:cs="Calibri"/>
          <w:szCs w:val="24"/>
          <w:lang w:bidi="he-IL"/>
        </w:rPr>
        <w:t>:</w:t>
      </w:r>
      <w:r w:rsidR="00660E1A">
        <w:rPr>
          <w:rFonts w:cs="Calibri"/>
          <w:szCs w:val="24"/>
          <w:lang w:bidi="he-IL"/>
        </w:rPr>
        <w:t xml:space="preserve"> </w:t>
      </w:r>
      <w:r w:rsidR="00660E1A" w:rsidRPr="00660E1A">
        <w:rPr>
          <w:rFonts w:cs="Calibri"/>
          <w:szCs w:val="24"/>
          <w:lang w:bidi="he-IL"/>
        </w:rPr>
        <w:t>“Because you have listened to the voice of your wife, and have eaten from the tree about which I commanded you, saying, ‘You shall not eat from it’” (Genesis 3:17).</w:t>
      </w:r>
      <w:r w:rsidR="004F0A25">
        <w:rPr>
          <w:rFonts w:cs="Calibri"/>
          <w:szCs w:val="24"/>
          <w:lang w:bidi="he-IL"/>
        </w:rPr>
        <w:t xml:space="preserve"> </w:t>
      </w:r>
      <w:r w:rsidR="00254B24">
        <w:rPr>
          <w:rFonts w:cs="Calibri"/>
          <w:szCs w:val="24"/>
          <w:lang w:bidi="he-IL"/>
        </w:rPr>
        <w:t xml:space="preserve">As a </w:t>
      </w:r>
      <w:r w:rsidR="00254B24">
        <w:rPr>
          <w:rFonts w:cs="Calibri"/>
          <w:szCs w:val="24"/>
          <w:lang w:bidi="he-IL"/>
        </w:rPr>
        <w:lastRenderedPageBreak/>
        <w:t xml:space="preserve">result, Adam and Eve’s </w:t>
      </w:r>
      <w:r w:rsidR="00812CB2">
        <w:rPr>
          <w:rFonts w:cs="Calibri"/>
          <w:szCs w:val="24"/>
          <w:lang w:bidi="he-IL"/>
        </w:rPr>
        <w:t xml:space="preserve">ability </w:t>
      </w:r>
      <w:r w:rsidR="00660E1A" w:rsidRPr="00660E1A">
        <w:t xml:space="preserve">to </w:t>
      </w:r>
      <w:r w:rsidR="00254B24">
        <w:t>manage the Creation</w:t>
      </w:r>
      <w:r w:rsidR="00812CB2">
        <w:t xml:space="preserve"> was hindered</w:t>
      </w:r>
      <w:r w:rsidR="00660E1A" w:rsidRPr="00660E1A">
        <w:t xml:space="preserve">: </w:t>
      </w:r>
      <w:r w:rsidR="00EB0CB7">
        <w:t>“</w:t>
      </w:r>
      <w:r w:rsidR="00660E1A" w:rsidRPr="00660E1A">
        <w:rPr>
          <w:lang w:bidi="he-IL"/>
        </w:rPr>
        <w:t>Cursed is the ground because of you;</w:t>
      </w:r>
      <w:r w:rsidR="00660E1A" w:rsidRPr="00660E1A">
        <w:t xml:space="preserve"> in toil you will eat of it </w:t>
      </w:r>
      <w:r w:rsidR="00660E1A">
        <w:t>a</w:t>
      </w:r>
      <w:r w:rsidR="00660E1A" w:rsidRPr="00660E1A">
        <w:t xml:space="preserve">ll the days of your life. Both thorns and thistles it shall grow for you; </w:t>
      </w:r>
      <w:r w:rsidR="00660E1A">
        <w:t>a</w:t>
      </w:r>
      <w:r w:rsidR="00660E1A" w:rsidRPr="00660E1A">
        <w:t xml:space="preserve">nd you will eat the plants of the field; </w:t>
      </w:r>
      <w:r w:rsidR="00660E1A">
        <w:t>b</w:t>
      </w:r>
      <w:r w:rsidR="00660E1A" w:rsidRPr="00660E1A">
        <w:t xml:space="preserve">y the sweat of your face </w:t>
      </w:r>
      <w:r w:rsidR="00660E1A">
        <w:t>y</w:t>
      </w:r>
      <w:r w:rsidR="00660E1A" w:rsidRPr="00660E1A">
        <w:t xml:space="preserve">ou will eat bread, </w:t>
      </w:r>
      <w:r w:rsidR="00660E1A">
        <w:t>t</w:t>
      </w:r>
      <w:r w:rsidR="00660E1A" w:rsidRPr="00660E1A">
        <w:t>ill you return to the ground</w:t>
      </w:r>
      <w:r w:rsidR="00EB0CB7">
        <w:t>”</w:t>
      </w:r>
      <w:r w:rsidR="009404CC">
        <w:t xml:space="preserve"> </w:t>
      </w:r>
      <w:r w:rsidR="00660E1A">
        <w:t>(Genesis 3:17–19).</w:t>
      </w:r>
    </w:p>
    <w:p w14:paraId="5CD492B1" w14:textId="7CDCC644" w:rsidR="008947A7" w:rsidRDefault="00771459" w:rsidP="00740754">
      <w:pPr>
        <w:rPr>
          <w:rFonts w:cs="Calibri"/>
          <w:szCs w:val="24"/>
          <w:lang w:bidi="he-IL"/>
        </w:rPr>
      </w:pPr>
      <w:r>
        <w:rPr>
          <w:rFonts w:cs="Calibri"/>
          <w:szCs w:val="24"/>
          <w:lang w:bidi="he-IL"/>
        </w:rPr>
        <w:t xml:space="preserve">As the Bible </w:t>
      </w:r>
      <w:r w:rsidR="003C15F4">
        <w:rPr>
          <w:rFonts w:cs="Calibri"/>
          <w:szCs w:val="24"/>
          <w:lang w:bidi="he-IL"/>
        </w:rPr>
        <w:t>unfolds</w:t>
      </w:r>
      <w:r w:rsidR="00E15022">
        <w:rPr>
          <w:rFonts w:cs="Calibri"/>
          <w:szCs w:val="24"/>
          <w:lang w:bidi="he-IL"/>
        </w:rPr>
        <w:t xml:space="preserve"> from this</w:t>
      </w:r>
      <w:r w:rsidR="003C15F4">
        <w:rPr>
          <w:rFonts w:cs="Calibri"/>
          <w:szCs w:val="24"/>
          <w:lang w:bidi="he-IL"/>
        </w:rPr>
        <w:t>, t</w:t>
      </w:r>
      <w:r>
        <w:rPr>
          <w:rFonts w:cs="Calibri"/>
          <w:szCs w:val="24"/>
          <w:lang w:bidi="he-IL"/>
        </w:rPr>
        <w:t xml:space="preserve">he </w:t>
      </w:r>
      <w:r w:rsidR="00A36BA6">
        <w:rPr>
          <w:rFonts w:cs="Calibri"/>
          <w:szCs w:val="24"/>
          <w:lang w:bidi="he-IL"/>
        </w:rPr>
        <w:t>plot</w:t>
      </w:r>
      <w:r w:rsidR="003C15F4">
        <w:rPr>
          <w:rFonts w:cs="Calibri"/>
          <w:szCs w:val="24"/>
          <w:lang w:bidi="he-IL"/>
        </w:rPr>
        <w:t xml:space="preserve"> builds</w:t>
      </w:r>
      <w:r w:rsidR="00A36BA6">
        <w:rPr>
          <w:rFonts w:cs="Calibri"/>
          <w:szCs w:val="24"/>
          <w:lang w:bidi="he-IL"/>
        </w:rPr>
        <w:t xml:space="preserve"> toward the restoration of both the nature of Creation and man’s ability to properly govern it. </w:t>
      </w:r>
      <w:r w:rsidR="003C15F4">
        <w:rPr>
          <w:rFonts w:cs="Calibri"/>
          <w:szCs w:val="24"/>
          <w:lang w:bidi="he-IL"/>
        </w:rPr>
        <w:t xml:space="preserve">The book of </w:t>
      </w:r>
      <w:r w:rsidR="008947A7">
        <w:rPr>
          <w:rFonts w:cs="Calibri"/>
          <w:szCs w:val="24"/>
          <w:lang w:bidi="he-IL"/>
        </w:rPr>
        <w:t>Revelation completes th</w:t>
      </w:r>
      <w:r w:rsidR="00E35006">
        <w:rPr>
          <w:rFonts w:cs="Calibri"/>
          <w:szCs w:val="24"/>
          <w:lang w:bidi="he-IL"/>
        </w:rPr>
        <w:t>e Creation plot</w:t>
      </w:r>
      <w:r w:rsidR="008947A7">
        <w:rPr>
          <w:rFonts w:cs="Calibri"/>
          <w:szCs w:val="24"/>
          <w:lang w:bidi="he-IL"/>
        </w:rPr>
        <w:t xml:space="preserve"> by detailing </w:t>
      </w:r>
      <w:r w:rsidR="00E35006">
        <w:rPr>
          <w:rFonts w:cs="Calibri"/>
          <w:szCs w:val="24"/>
          <w:lang w:bidi="he-IL"/>
        </w:rPr>
        <w:t>its</w:t>
      </w:r>
      <w:r w:rsidR="003C15F4">
        <w:rPr>
          <w:rFonts w:cs="Calibri"/>
          <w:szCs w:val="24"/>
          <w:lang w:bidi="he-IL"/>
        </w:rPr>
        <w:t xml:space="preserve"> climax</w:t>
      </w:r>
      <w:r w:rsidR="008471CE">
        <w:rPr>
          <w:rFonts w:cs="Calibri"/>
          <w:szCs w:val="24"/>
          <w:lang w:bidi="he-IL"/>
        </w:rPr>
        <w:t xml:space="preserve"> and resolution, which includes </w:t>
      </w:r>
      <w:r w:rsidR="008947A7">
        <w:rPr>
          <w:rFonts w:cs="Calibri"/>
          <w:szCs w:val="24"/>
          <w:lang w:bidi="he-IL"/>
        </w:rPr>
        <w:t xml:space="preserve">God’s violent overthrow of earth’s rebels, His reclamation </w:t>
      </w:r>
      <w:r w:rsidR="00FD0D22">
        <w:rPr>
          <w:rFonts w:cs="Calibri"/>
          <w:szCs w:val="24"/>
          <w:lang w:bidi="he-IL"/>
        </w:rPr>
        <w:t>of earth as His property, His restoration of man</w:t>
      </w:r>
      <w:r w:rsidR="00A36BA6">
        <w:rPr>
          <w:rFonts w:cs="Calibri"/>
          <w:szCs w:val="24"/>
          <w:lang w:bidi="he-IL"/>
        </w:rPr>
        <w:t>kind</w:t>
      </w:r>
      <w:r w:rsidR="00FD0D22">
        <w:rPr>
          <w:rFonts w:cs="Calibri"/>
          <w:szCs w:val="24"/>
          <w:lang w:bidi="he-IL"/>
        </w:rPr>
        <w:t xml:space="preserve"> to their rightful place as His governors, and finally His recreation of earth to an Edenic-like state.</w:t>
      </w:r>
      <w:r w:rsidR="003915AC">
        <w:rPr>
          <w:rFonts w:cs="Calibri"/>
          <w:szCs w:val="24"/>
          <w:lang w:bidi="he-IL"/>
        </w:rPr>
        <w:t xml:space="preserve"> The Bible’s plot is dominated by God’s concern for His Creation. </w:t>
      </w:r>
      <w:r w:rsidR="00FC66F2">
        <w:rPr>
          <w:rFonts w:cs="Calibri"/>
          <w:szCs w:val="24"/>
          <w:lang w:bidi="he-IL"/>
        </w:rPr>
        <w:t xml:space="preserve">God’s program for Creation </w:t>
      </w:r>
      <w:r w:rsidR="003915AC">
        <w:rPr>
          <w:rFonts w:cs="Calibri"/>
          <w:szCs w:val="24"/>
          <w:lang w:bidi="he-IL"/>
        </w:rPr>
        <w:t>is the message of the Bible.</w:t>
      </w:r>
    </w:p>
    <w:p w14:paraId="10CAA86B" w14:textId="72603924" w:rsidR="00DD1780" w:rsidRDefault="00411A91" w:rsidP="00245460">
      <w:pPr>
        <w:rPr>
          <w:rFonts w:cs="Times New Roman"/>
          <w:szCs w:val="40"/>
        </w:rPr>
      </w:pPr>
      <w:r>
        <w:rPr>
          <w:lang w:bidi="he-IL"/>
        </w:rPr>
        <w:t>With this understanding, we realize just how valuable the Creation is to God.</w:t>
      </w:r>
      <w:r w:rsidR="00AF11B4">
        <w:rPr>
          <w:lang w:bidi="he-IL"/>
        </w:rPr>
        <w:t xml:space="preserve"> Revelation 4:11 </w:t>
      </w:r>
      <w:r w:rsidR="00AF11B4" w:rsidRPr="00AF11B4">
        <w:t>says, “</w:t>
      </w:r>
      <w:r w:rsidR="00AF11B4" w:rsidRPr="00AF11B4">
        <w:rPr>
          <w:lang w:bidi="he-IL"/>
        </w:rPr>
        <w:t>Worthy are You, our Lord and our God, to receive glory and honor and power; for You created all things, and because of Your will they existed, and were created.”</w:t>
      </w:r>
      <w:r w:rsidR="00AF11B4">
        <w:rPr>
          <w:lang w:bidi="he-IL"/>
        </w:rPr>
        <w:t xml:space="preserve"> That word </w:t>
      </w:r>
      <w:r w:rsidR="00AF11B4" w:rsidRPr="00AF11B4">
        <w:rPr>
          <w:i/>
          <w:iCs/>
          <w:lang w:bidi="he-IL"/>
        </w:rPr>
        <w:t>will</w:t>
      </w:r>
      <w:r w:rsidR="00AF11B4">
        <w:rPr>
          <w:lang w:bidi="he-IL"/>
        </w:rPr>
        <w:t xml:space="preserve"> is </w:t>
      </w:r>
      <w:r w:rsidR="00AF11B4" w:rsidRPr="0034477E">
        <w:rPr>
          <w:lang w:bidi="he-IL"/>
        </w:rPr>
        <w:t>θέλημα</w:t>
      </w:r>
      <w:r w:rsidR="002357F0">
        <w:rPr>
          <w:lang w:bidi="he-IL"/>
        </w:rPr>
        <w:t xml:space="preserve"> (</w:t>
      </w:r>
      <w:r w:rsidR="002357F0" w:rsidRPr="002357F0">
        <w:rPr>
          <w:i/>
          <w:iCs/>
          <w:lang w:bidi="he-IL"/>
        </w:rPr>
        <w:t>thele</w:t>
      </w:r>
      <w:r w:rsidR="004A7CFB">
        <w:rPr>
          <w:i/>
          <w:iCs/>
          <w:lang w:bidi="he-IL"/>
        </w:rPr>
        <w:t>̄</w:t>
      </w:r>
      <w:r w:rsidR="002357F0" w:rsidRPr="002357F0">
        <w:rPr>
          <w:i/>
          <w:iCs/>
          <w:lang w:bidi="he-IL"/>
        </w:rPr>
        <w:t>ma</w:t>
      </w:r>
      <w:r w:rsidR="002357F0">
        <w:rPr>
          <w:lang w:bidi="he-IL"/>
        </w:rPr>
        <w:t>)</w:t>
      </w:r>
      <w:r w:rsidR="00AF11B4">
        <w:rPr>
          <w:lang w:bidi="he-IL"/>
        </w:rPr>
        <w:t xml:space="preserve"> in the Greek text</w:t>
      </w:r>
      <w:r w:rsidR="00C4525B">
        <w:rPr>
          <w:lang w:bidi="he-IL"/>
        </w:rPr>
        <w:t>,</w:t>
      </w:r>
      <w:r w:rsidR="00AF11B4">
        <w:rPr>
          <w:lang w:bidi="he-IL"/>
        </w:rPr>
        <w:t xml:space="preserve"> and it carries the idea of </w:t>
      </w:r>
      <w:bookmarkStart w:id="0" w:name="_GoBack"/>
      <w:bookmarkEnd w:id="0"/>
      <w:r w:rsidR="00AF11B4">
        <w:rPr>
          <w:lang w:bidi="he-IL"/>
        </w:rPr>
        <w:t>a desired outcome.</w:t>
      </w:r>
      <w:r w:rsidR="00155DCD">
        <w:rPr>
          <w:rStyle w:val="EndnoteReference"/>
          <w:lang w:bidi="he-IL"/>
        </w:rPr>
        <w:endnoteReference w:id="8"/>
      </w:r>
      <w:r w:rsidR="00AF11B4">
        <w:rPr>
          <w:lang w:bidi="he-IL"/>
        </w:rPr>
        <w:t xml:space="preserve"> The King James </w:t>
      </w:r>
      <w:r w:rsidR="001A139C">
        <w:rPr>
          <w:lang w:bidi="he-IL"/>
        </w:rPr>
        <w:t>brings</w:t>
      </w:r>
      <w:r w:rsidR="00AF11B4">
        <w:rPr>
          <w:lang w:bidi="he-IL"/>
        </w:rPr>
        <w:t xml:space="preserve"> this idea out well by translating it as </w:t>
      </w:r>
      <w:r w:rsidR="00AF11B4" w:rsidRPr="00AF11B4">
        <w:rPr>
          <w:i/>
          <w:iCs/>
          <w:lang w:bidi="he-IL"/>
        </w:rPr>
        <w:t>pleasure</w:t>
      </w:r>
      <w:r w:rsidR="00AF11B4">
        <w:rPr>
          <w:lang w:bidi="he-IL"/>
        </w:rPr>
        <w:t>.</w:t>
      </w:r>
      <w:r w:rsidR="001A139C">
        <w:rPr>
          <w:lang w:bidi="he-IL"/>
        </w:rPr>
        <w:t xml:space="preserve"> The Creation pleases God.</w:t>
      </w:r>
      <w:r w:rsidR="005140C5">
        <w:rPr>
          <w:lang w:bidi="he-IL"/>
        </w:rPr>
        <w:t xml:space="preserve"> Th</w:t>
      </w:r>
      <w:r w:rsidR="00CA5AD7">
        <w:rPr>
          <w:lang w:bidi="he-IL"/>
        </w:rPr>
        <w:t>is explains</w:t>
      </w:r>
      <w:r w:rsidR="005140C5">
        <w:rPr>
          <w:lang w:bidi="he-IL"/>
        </w:rPr>
        <w:t xml:space="preserve"> His appraisal of </w:t>
      </w:r>
      <w:r w:rsidR="00CA5AD7">
        <w:rPr>
          <w:lang w:bidi="he-IL"/>
        </w:rPr>
        <w:t>the Creation as</w:t>
      </w:r>
      <w:r w:rsidR="005140C5">
        <w:rPr>
          <w:lang w:bidi="he-IL"/>
        </w:rPr>
        <w:t xml:space="preserve"> “very good” in Genesis 1:31. The Hebrew wor</w:t>
      </w:r>
      <w:r w:rsidR="00372E06">
        <w:rPr>
          <w:lang w:bidi="he-IL"/>
        </w:rPr>
        <w:t xml:space="preserve">d </w:t>
      </w:r>
      <w:r w:rsidR="00372E06">
        <w:rPr>
          <w:rFonts w:asciiTheme="majorBidi" w:hAnsiTheme="majorBidi" w:cstheme="majorBidi" w:hint="cs"/>
          <w:szCs w:val="24"/>
          <w:rtl/>
          <w:lang w:val="el-GR" w:bidi="he-IL"/>
        </w:rPr>
        <w:t>ט</w:t>
      </w:r>
      <w:r w:rsidR="00372E06" w:rsidRPr="00372E06">
        <w:rPr>
          <w:rFonts w:asciiTheme="majorBidi" w:hAnsiTheme="majorBidi" w:cstheme="majorBidi"/>
          <w:szCs w:val="24"/>
          <w:rtl/>
          <w:lang w:val="el-GR" w:bidi="he-IL"/>
        </w:rPr>
        <w:t>וֹב</w:t>
      </w:r>
      <w:r w:rsidR="00372E06">
        <w:rPr>
          <w:lang w:bidi="he-IL"/>
        </w:rPr>
        <w:t xml:space="preserve"> </w:t>
      </w:r>
      <w:r w:rsidR="002357F0">
        <w:rPr>
          <w:rFonts w:cs="Arial"/>
          <w:lang w:bidi="he-IL"/>
        </w:rPr>
        <w:t>(</w:t>
      </w:r>
      <w:r w:rsidR="002357F0" w:rsidRPr="002357F0">
        <w:rPr>
          <w:rFonts w:cs="Arial"/>
          <w:i/>
          <w:iCs/>
          <w:lang w:bidi="he-IL"/>
        </w:rPr>
        <w:t>t</w:t>
      </w:r>
      <w:r w:rsidR="00426E5D">
        <w:rPr>
          <w:rFonts w:cs="Arial"/>
          <w:i/>
          <w:iCs/>
          <w:lang w:bidi="he-IL"/>
        </w:rPr>
        <w:t>ô</w:t>
      </w:r>
      <w:r w:rsidR="004E4628">
        <w:rPr>
          <w:rFonts w:cs="Arial"/>
          <w:i/>
          <w:iCs/>
          <w:lang w:bidi="he-IL"/>
        </w:rPr>
        <w:t>v</w:t>
      </w:r>
      <w:r w:rsidR="002357F0">
        <w:rPr>
          <w:rFonts w:cs="Arial"/>
          <w:lang w:bidi="he-IL"/>
        </w:rPr>
        <w:t>) means “good” or “pleasing.”</w:t>
      </w:r>
      <w:r w:rsidR="006E63C2">
        <w:rPr>
          <w:rStyle w:val="EndnoteReference"/>
          <w:rFonts w:cs="Arial"/>
          <w:lang w:bidi="he-IL"/>
        </w:rPr>
        <w:endnoteReference w:id="9"/>
      </w:r>
      <w:r w:rsidR="002357F0">
        <w:rPr>
          <w:rFonts w:cs="Arial"/>
          <w:lang w:bidi="he-IL"/>
        </w:rPr>
        <w:t xml:space="preserve"> For additional force, God used the word </w:t>
      </w:r>
      <w:r w:rsidR="00372E06" w:rsidRPr="002C24A1">
        <w:rPr>
          <w:rFonts w:cs="Times New Roman" w:hint="cs"/>
          <w:szCs w:val="24"/>
          <w:rtl/>
          <w:lang w:bidi="he-IL"/>
        </w:rPr>
        <w:t>מ‍ְאֹד</w:t>
      </w:r>
      <w:r w:rsidR="002357F0">
        <w:rPr>
          <w:rFonts w:cs="Times New Roman"/>
          <w:szCs w:val="40"/>
        </w:rPr>
        <w:t xml:space="preserve"> (</w:t>
      </w:r>
      <w:r w:rsidR="002357F0" w:rsidRPr="002357F0">
        <w:rPr>
          <w:rFonts w:cs="Times New Roman"/>
          <w:i/>
          <w:iCs/>
          <w:szCs w:val="40"/>
        </w:rPr>
        <w:t>me</w:t>
      </w:r>
      <w:r w:rsidR="004E4628">
        <w:rPr>
          <w:rFonts w:cs="Times New Roman"/>
          <w:i/>
          <w:iCs/>
          <w:szCs w:val="40"/>
        </w:rPr>
        <w:t>’</w:t>
      </w:r>
      <w:r w:rsidR="002357F0" w:rsidRPr="002357F0">
        <w:rPr>
          <w:rFonts w:cs="Times New Roman"/>
          <w:i/>
          <w:iCs/>
          <w:szCs w:val="40"/>
        </w:rPr>
        <w:t>o</w:t>
      </w:r>
      <w:r w:rsidR="004E4628">
        <w:rPr>
          <w:rFonts w:cs="Times New Roman"/>
          <w:i/>
          <w:iCs/>
          <w:szCs w:val="40"/>
        </w:rPr>
        <w:t>̄</w:t>
      </w:r>
      <w:r w:rsidR="002357F0" w:rsidRPr="002357F0">
        <w:rPr>
          <w:rFonts w:cs="Times New Roman"/>
          <w:i/>
          <w:iCs/>
          <w:szCs w:val="40"/>
        </w:rPr>
        <w:t>d</w:t>
      </w:r>
      <w:r w:rsidR="002357F0">
        <w:rPr>
          <w:rFonts w:cs="Times New Roman"/>
          <w:szCs w:val="40"/>
        </w:rPr>
        <w:t xml:space="preserve">) to describe the Creation as </w:t>
      </w:r>
      <w:r w:rsidR="00AC5E75" w:rsidRPr="00EA30F0">
        <w:rPr>
          <w:rFonts w:cs="Times New Roman"/>
          <w:i/>
          <w:iCs/>
          <w:szCs w:val="40"/>
        </w:rPr>
        <w:t>exceedingly</w:t>
      </w:r>
      <w:r w:rsidR="002357F0">
        <w:rPr>
          <w:rFonts w:cs="Times New Roman"/>
          <w:szCs w:val="40"/>
        </w:rPr>
        <w:t xml:space="preserve"> pleas</w:t>
      </w:r>
      <w:r w:rsidR="00AC5E75">
        <w:rPr>
          <w:rFonts w:cs="Times New Roman"/>
          <w:szCs w:val="40"/>
        </w:rPr>
        <w:t>ing</w:t>
      </w:r>
      <w:r w:rsidR="002357F0">
        <w:rPr>
          <w:rFonts w:cs="Times New Roman"/>
          <w:szCs w:val="40"/>
        </w:rPr>
        <w:t>.</w:t>
      </w:r>
      <w:r w:rsidR="005666EB">
        <w:rPr>
          <w:rStyle w:val="EndnoteReference"/>
          <w:rFonts w:cs="Times New Roman"/>
          <w:szCs w:val="40"/>
        </w:rPr>
        <w:endnoteReference w:id="10"/>
      </w:r>
      <w:r w:rsidR="002357F0">
        <w:rPr>
          <w:rFonts w:cs="Times New Roman"/>
          <w:szCs w:val="40"/>
        </w:rPr>
        <w:t xml:space="preserve"> In our English translations</w:t>
      </w:r>
      <w:r w:rsidR="00CA5AD7">
        <w:rPr>
          <w:rFonts w:cs="Times New Roman"/>
          <w:szCs w:val="40"/>
        </w:rPr>
        <w:t xml:space="preserve"> of Genesis 1:31</w:t>
      </w:r>
      <w:r w:rsidR="002357F0">
        <w:rPr>
          <w:rFonts w:cs="Times New Roman"/>
          <w:szCs w:val="40"/>
        </w:rPr>
        <w:t xml:space="preserve">, the force of </w:t>
      </w:r>
      <w:r w:rsidR="00AC5E75">
        <w:rPr>
          <w:rFonts w:cs="Times New Roman"/>
          <w:szCs w:val="40"/>
        </w:rPr>
        <w:t>God’s</w:t>
      </w:r>
      <w:r w:rsidR="002357F0">
        <w:rPr>
          <w:rFonts w:cs="Times New Roman"/>
          <w:szCs w:val="40"/>
        </w:rPr>
        <w:t xml:space="preserve"> statement is reduced to mere</w:t>
      </w:r>
      <w:r w:rsidR="00F62119">
        <w:rPr>
          <w:rFonts w:cs="Times New Roman"/>
          <w:szCs w:val="40"/>
        </w:rPr>
        <w:t xml:space="preserve"> adequacy,</w:t>
      </w:r>
      <w:r w:rsidR="00CA5AD7">
        <w:rPr>
          <w:rFonts w:cs="Times New Roman"/>
          <w:szCs w:val="40"/>
        </w:rPr>
        <w:t xml:space="preserve"> </w:t>
      </w:r>
      <w:r w:rsidR="00F62119">
        <w:rPr>
          <w:rFonts w:cs="Times New Roman"/>
          <w:szCs w:val="40"/>
        </w:rPr>
        <w:t xml:space="preserve">yet the Hebrew expresses the Creation </w:t>
      </w:r>
      <w:r w:rsidR="00CA5AD7">
        <w:rPr>
          <w:rFonts w:cs="Times New Roman"/>
          <w:szCs w:val="40"/>
        </w:rPr>
        <w:t>in absolute terms</w:t>
      </w:r>
      <w:r w:rsidR="00AC5E75">
        <w:rPr>
          <w:rFonts w:cs="Times New Roman"/>
          <w:szCs w:val="40"/>
        </w:rPr>
        <w:t>—</w:t>
      </w:r>
      <w:r w:rsidR="009C29B9">
        <w:rPr>
          <w:rFonts w:cs="Times New Roman"/>
          <w:szCs w:val="40"/>
        </w:rPr>
        <w:t xml:space="preserve">perfectly </w:t>
      </w:r>
      <w:r w:rsidR="00F62119">
        <w:rPr>
          <w:rFonts w:cs="Times New Roman"/>
          <w:szCs w:val="40"/>
        </w:rPr>
        <w:t xml:space="preserve">pleasing in </w:t>
      </w:r>
      <w:r w:rsidR="0066228B">
        <w:rPr>
          <w:rFonts w:cs="Times New Roman"/>
          <w:szCs w:val="40"/>
        </w:rPr>
        <w:t>God’s</w:t>
      </w:r>
      <w:r w:rsidR="00F62119">
        <w:rPr>
          <w:rFonts w:cs="Times New Roman"/>
          <w:szCs w:val="40"/>
        </w:rPr>
        <w:t xml:space="preserve"> sight. </w:t>
      </w:r>
    </w:p>
    <w:p w14:paraId="6D885824" w14:textId="77777777" w:rsidR="001C131C" w:rsidRDefault="009E0401" w:rsidP="001C131C">
      <w:pPr>
        <w:rPr>
          <w:rFonts w:cs="Times New Roman"/>
          <w:szCs w:val="40"/>
        </w:rPr>
      </w:pPr>
      <w:r>
        <w:rPr>
          <w:rFonts w:cs="Times New Roman"/>
          <w:szCs w:val="40"/>
        </w:rPr>
        <w:t>Th</w:t>
      </w:r>
      <w:r w:rsidR="00A95675">
        <w:rPr>
          <w:rFonts w:cs="Times New Roman"/>
          <w:szCs w:val="40"/>
        </w:rPr>
        <w:t>e priority of Creation</w:t>
      </w:r>
      <w:r>
        <w:rPr>
          <w:rFonts w:cs="Times New Roman"/>
          <w:szCs w:val="40"/>
        </w:rPr>
        <w:t xml:space="preserve"> makes sense when compared to the works of human hands. Even the most phenomenally </w:t>
      </w:r>
      <w:r w:rsidR="00A95675">
        <w:rPr>
          <w:rFonts w:cs="Times New Roman"/>
          <w:szCs w:val="40"/>
        </w:rPr>
        <w:t>creative</w:t>
      </w:r>
      <w:r>
        <w:rPr>
          <w:rFonts w:cs="Times New Roman"/>
          <w:szCs w:val="40"/>
        </w:rPr>
        <w:t xml:space="preserve">, intricate, profound, </w:t>
      </w:r>
      <w:r w:rsidR="00AC5E75">
        <w:rPr>
          <w:rFonts w:cs="Times New Roman"/>
          <w:szCs w:val="40"/>
        </w:rPr>
        <w:t xml:space="preserve">massive, and powerful </w:t>
      </w:r>
      <w:r w:rsidR="00A95675">
        <w:rPr>
          <w:rFonts w:cs="Times New Roman"/>
          <w:szCs w:val="40"/>
        </w:rPr>
        <w:t xml:space="preserve">inventions man has </w:t>
      </w:r>
      <w:r w:rsidR="00882FF2">
        <w:rPr>
          <w:rFonts w:cs="Times New Roman"/>
          <w:szCs w:val="40"/>
        </w:rPr>
        <w:t>engineered</w:t>
      </w:r>
      <w:r w:rsidR="00A95675">
        <w:rPr>
          <w:rFonts w:cs="Times New Roman"/>
          <w:szCs w:val="40"/>
        </w:rPr>
        <w:t xml:space="preserve"> pale in comparison to the seemingly limitless, highly organized, irreducibly complex, and symbiotic</w:t>
      </w:r>
      <w:r w:rsidR="007B3C8D">
        <w:rPr>
          <w:rFonts w:cs="Times New Roman"/>
          <w:szCs w:val="40"/>
        </w:rPr>
        <w:t>ally dependent Creation that is as massive as it is minute and as complex as it is organized. God has no equal</w:t>
      </w:r>
      <w:r w:rsidR="00C10E80">
        <w:rPr>
          <w:rFonts w:cs="Times New Roman"/>
          <w:szCs w:val="40"/>
        </w:rPr>
        <w:t>,</w:t>
      </w:r>
      <w:r w:rsidR="007B3C8D">
        <w:rPr>
          <w:rFonts w:cs="Times New Roman"/>
          <w:szCs w:val="40"/>
        </w:rPr>
        <w:t xml:space="preserve"> and the Creation is the demonstrable, tangible, and concrete proof that He is immensely powerful, knowledgeable, good, and caring. In other words, the Creation is the achievement above all achievements; the masterpiece of all masterpieces; and the wonder over all wonders. God created a self-</w:t>
      </w:r>
      <w:r w:rsidR="007B3C8D">
        <w:rPr>
          <w:rFonts w:cs="Times New Roman"/>
          <w:szCs w:val="40"/>
        </w:rPr>
        <w:lastRenderedPageBreak/>
        <w:t xml:space="preserve">maintaining, self-governing, and self-propagating </w:t>
      </w:r>
      <w:r w:rsidR="000A689E">
        <w:rPr>
          <w:rFonts w:cs="Times New Roman"/>
          <w:szCs w:val="40"/>
        </w:rPr>
        <w:t>masterpiece filled with</w:t>
      </w:r>
      <w:r w:rsidR="007B3C8D">
        <w:rPr>
          <w:rFonts w:cs="Times New Roman"/>
          <w:szCs w:val="40"/>
        </w:rPr>
        <w:t xml:space="preserve"> li</w:t>
      </w:r>
      <w:r w:rsidR="000A689E">
        <w:rPr>
          <w:rFonts w:cs="Times New Roman"/>
          <w:szCs w:val="40"/>
        </w:rPr>
        <w:t>ving organisms</w:t>
      </w:r>
      <w:r w:rsidR="007B3C8D">
        <w:rPr>
          <w:rFonts w:cs="Times New Roman"/>
          <w:szCs w:val="40"/>
        </w:rPr>
        <w:t xml:space="preserve">, and as it increases </w:t>
      </w:r>
      <w:r w:rsidR="000A689E">
        <w:rPr>
          <w:rFonts w:cs="Times New Roman"/>
          <w:szCs w:val="40"/>
        </w:rPr>
        <w:t>in</w:t>
      </w:r>
      <w:r w:rsidR="007B3C8D">
        <w:rPr>
          <w:rFonts w:cs="Times New Roman"/>
          <w:szCs w:val="40"/>
        </w:rPr>
        <w:t xml:space="preserve"> fruitfulness, it unlocks the boundless potential God has built into it. When we consider what the Creation is, </w:t>
      </w:r>
      <w:r w:rsidR="00245460">
        <w:rPr>
          <w:rFonts w:cs="Times New Roman"/>
          <w:szCs w:val="40"/>
        </w:rPr>
        <w:t xml:space="preserve">it becomes obvious why God receives so much glory through it and why He will not release it to permanent corruption. </w:t>
      </w:r>
    </w:p>
    <w:p w14:paraId="79324609" w14:textId="2B681801" w:rsidR="001C131C" w:rsidRPr="001C131C" w:rsidRDefault="001C131C" w:rsidP="001C131C">
      <w:pPr>
        <w:rPr>
          <w:rFonts w:cs="Times New Roman"/>
          <w:szCs w:val="40"/>
        </w:rPr>
      </w:pPr>
      <w:r>
        <w:rPr>
          <w:rFonts w:cs="Times New Roman"/>
          <w:szCs w:val="40"/>
        </w:rPr>
        <w:t>Psalm 8:1, 3–4</w:t>
      </w:r>
      <w:r w:rsidR="0085405A">
        <w:rPr>
          <w:rFonts w:cs="Times New Roman"/>
          <w:szCs w:val="40"/>
        </w:rPr>
        <w:t xml:space="preserve">, </w:t>
      </w:r>
      <w:r>
        <w:rPr>
          <w:rFonts w:cs="Times New Roman"/>
          <w:szCs w:val="40"/>
        </w:rPr>
        <w:t>“</w:t>
      </w:r>
      <w:r w:rsidRPr="001C131C">
        <w:rPr>
          <w:lang w:bidi="he-IL"/>
        </w:rPr>
        <w:t xml:space="preserve">O </w:t>
      </w:r>
      <w:r w:rsidRPr="001C131C">
        <w:rPr>
          <w:smallCaps/>
          <w:lang w:bidi="he-IL"/>
        </w:rPr>
        <w:t>Lord</w:t>
      </w:r>
      <w:r w:rsidRPr="001C131C">
        <w:rPr>
          <w:lang w:bidi="he-IL"/>
        </w:rPr>
        <w:t>, our Lord,</w:t>
      </w:r>
      <w:r>
        <w:rPr>
          <w:lang w:bidi="he-IL"/>
        </w:rPr>
        <w:t xml:space="preserve"> </w:t>
      </w:r>
      <w:r w:rsidRPr="001C131C">
        <w:rPr>
          <w:lang w:bidi="he-IL"/>
        </w:rPr>
        <w:t>How majestic is Your name in all the earth,</w:t>
      </w:r>
      <w:r>
        <w:rPr>
          <w:lang w:bidi="he-IL"/>
        </w:rPr>
        <w:t xml:space="preserve"> </w:t>
      </w:r>
      <w:r w:rsidRPr="001C131C">
        <w:rPr>
          <w:lang w:bidi="he-IL"/>
        </w:rPr>
        <w:t>Who have displayed Your splendor above the heavens!</w:t>
      </w:r>
      <w:r w:rsidR="00285C1B">
        <w:rPr>
          <w:lang w:bidi="he-IL"/>
        </w:rPr>
        <w:t xml:space="preserve"> . . .</w:t>
      </w:r>
      <w:r>
        <w:rPr>
          <w:lang w:bidi="he-IL"/>
        </w:rPr>
        <w:t xml:space="preserve"> </w:t>
      </w:r>
      <w:r w:rsidRPr="001C131C">
        <w:rPr>
          <w:lang w:bidi="he-IL"/>
        </w:rPr>
        <w:t>When I consider Your heavens, the work of Your fingers,</w:t>
      </w:r>
      <w:r>
        <w:rPr>
          <w:lang w:bidi="he-IL"/>
        </w:rPr>
        <w:t xml:space="preserve"> t</w:t>
      </w:r>
      <w:r w:rsidRPr="001C131C">
        <w:rPr>
          <w:lang w:bidi="he-IL"/>
        </w:rPr>
        <w:t>he moon and the stars, which You have ordained;</w:t>
      </w:r>
      <w:r>
        <w:rPr>
          <w:lang w:bidi="he-IL"/>
        </w:rPr>
        <w:t xml:space="preserve"> w</w:t>
      </w:r>
      <w:r w:rsidRPr="001C131C">
        <w:rPr>
          <w:lang w:bidi="he-IL"/>
        </w:rPr>
        <w:t>hat is man that You take thought of him</w:t>
      </w:r>
      <w:r>
        <w:rPr>
          <w:lang w:bidi="he-IL"/>
        </w:rPr>
        <w:t>?</w:t>
      </w:r>
      <w:r w:rsidR="00DB00B6">
        <w:rPr>
          <w:lang w:bidi="he-IL"/>
        </w:rPr>
        <w:t>”</w:t>
      </w:r>
    </w:p>
    <w:p w14:paraId="1AA57DD3" w14:textId="1AB068CC" w:rsidR="0040127D" w:rsidRDefault="00F62119" w:rsidP="0040127D">
      <w:pPr>
        <w:rPr>
          <w:lang w:bidi="he-IL"/>
        </w:rPr>
      </w:pPr>
      <w:r>
        <w:rPr>
          <w:rFonts w:cs="Times New Roman"/>
          <w:szCs w:val="40"/>
        </w:rPr>
        <w:t>God</w:t>
      </w:r>
      <w:r w:rsidR="001A139C">
        <w:rPr>
          <w:lang w:bidi="he-IL"/>
        </w:rPr>
        <w:t xml:space="preserve"> created </w:t>
      </w:r>
      <w:r w:rsidR="00245460">
        <w:rPr>
          <w:lang w:bidi="he-IL"/>
        </w:rPr>
        <w:t xml:space="preserve">with tremendous </w:t>
      </w:r>
      <w:r w:rsidR="001A139C">
        <w:rPr>
          <w:lang w:bidi="he-IL"/>
        </w:rPr>
        <w:t>inten</w:t>
      </w:r>
      <w:r w:rsidR="00245460">
        <w:rPr>
          <w:lang w:bidi="he-IL"/>
        </w:rPr>
        <w:t>tionality</w:t>
      </w:r>
      <w:r w:rsidR="001A139C">
        <w:rPr>
          <w:lang w:bidi="he-IL"/>
        </w:rPr>
        <w:t>.</w:t>
      </w:r>
      <w:r w:rsidR="005140C5">
        <w:rPr>
          <w:lang w:bidi="he-IL"/>
        </w:rPr>
        <w:t xml:space="preserve"> This gives logical impetus to the extensive plan </w:t>
      </w:r>
      <w:r w:rsidR="00245460">
        <w:rPr>
          <w:lang w:bidi="he-IL"/>
        </w:rPr>
        <w:t>He has</w:t>
      </w:r>
      <w:r w:rsidR="005140C5">
        <w:rPr>
          <w:lang w:bidi="he-IL"/>
        </w:rPr>
        <w:t xml:space="preserve"> undertake</w:t>
      </w:r>
      <w:r w:rsidR="00245460">
        <w:rPr>
          <w:lang w:bidi="he-IL"/>
        </w:rPr>
        <w:t>n</w:t>
      </w:r>
      <w:r w:rsidR="005140C5">
        <w:rPr>
          <w:lang w:bidi="he-IL"/>
        </w:rPr>
        <w:t xml:space="preserve"> to ensure that </w:t>
      </w:r>
      <w:r w:rsidR="00245460">
        <w:rPr>
          <w:lang w:bidi="he-IL"/>
        </w:rPr>
        <w:t>His Creation will not persist forever in a polluted state.</w:t>
      </w:r>
      <w:r w:rsidR="00121DA0">
        <w:rPr>
          <w:lang w:bidi="he-IL"/>
        </w:rPr>
        <w:t xml:space="preserve"> </w:t>
      </w:r>
      <w:r w:rsidR="00505CB9">
        <w:rPr>
          <w:lang w:bidi="he-IL"/>
        </w:rPr>
        <w:t>A</w:t>
      </w:r>
      <w:r w:rsidR="001A139C">
        <w:rPr>
          <w:lang w:bidi="he-IL"/>
        </w:rPr>
        <w:t xml:space="preserve">ny </w:t>
      </w:r>
      <w:r w:rsidR="002165A7">
        <w:rPr>
          <w:lang w:bidi="he-IL"/>
        </w:rPr>
        <w:t>theological approach that discounts the immeasurable value of God’s Creation and focuses only on</w:t>
      </w:r>
      <w:r w:rsidR="00505CB9">
        <w:rPr>
          <w:lang w:bidi="he-IL"/>
        </w:rPr>
        <w:t xml:space="preserve"> spiritual</w:t>
      </w:r>
      <w:r w:rsidR="002165A7">
        <w:rPr>
          <w:lang w:bidi="he-IL"/>
        </w:rPr>
        <w:t xml:space="preserve"> salvation</w:t>
      </w:r>
      <w:r w:rsidR="00DD6BEF">
        <w:rPr>
          <w:lang w:bidi="he-IL"/>
        </w:rPr>
        <w:t xml:space="preserve"> or</w:t>
      </w:r>
      <w:r w:rsidR="002165A7">
        <w:rPr>
          <w:lang w:bidi="he-IL"/>
        </w:rPr>
        <w:t xml:space="preserve"> self-help is an insult to the breathtaking purpose God has built into Creation. Only a robust eschatology completes this purpose in equal measure, and only a creatiocentric approach to the Bible’s message gives due honor to its place in God’s affections.</w:t>
      </w:r>
    </w:p>
    <w:p w14:paraId="1D59B21C" w14:textId="6F13BFBF" w:rsidR="00A85057" w:rsidRDefault="0040127D" w:rsidP="0040127D">
      <w:pPr>
        <w:rPr>
          <w:lang w:bidi="he-IL"/>
        </w:rPr>
      </w:pPr>
      <w:r>
        <w:rPr>
          <w:lang w:bidi="he-IL"/>
        </w:rPr>
        <w:t xml:space="preserve">One might object that what I’m presenting </w:t>
      </w:r>
      <w:r w:rsidR="000B4584">
        <w:rPr>
          <w:lang w:bidi="he-IL"/>
        </w:rPr>
        <w:t>sounds</w:t>
      </w:r>
      <w:r>
        <w:rPr>
          <w:lang w:bidi="he-IL"/>
        </w:rPr>
        <w:t xml:space="preserve"> </w:t>
      </w:r>
      <w:r w:rsidR="000B4584">
        <w:rPr>
          <w:lang w:bidi="he-IL"/>
        </w:rPr>
        <w:t xml:space="preserve">much like </w:t>
      </w:r>
      <w:r>
        <w:rPr>
          <w:lang w:bidi="he-IL"/>
        </w:rPr>
        <w:t>the creationist movement</w:t>
      </w:r>
      <w:r w:rsidR="000B4584">
        <w:rPr>
          <w:lang w:bidi="he-IL"/>
        </w:rPr>
        <w:t>’s</w:t>
      </w:r>
      <w:r>
        <w:rPr>
          <w:lang w:bidi="he-IL"/>
        </w:rPr>
        <w:t xml:space="preserve"> </w:t>
      </w:r>
      <w:r w:rsidR="000B4584">
        <w:rPr>
          <w:lang w:bidi="he-IL"/>
        </w:rPr>
        <w:t>devot</w:t>
      </w:r>
      <w:r w:rsidR="00200AD0">
        <w:rPr>
          <w:lang w:bidi="he-IL"/>
        </w:rPr>
        <w:t>ion</w:t>
      </w:r>
      <w:r w:rsidR="000B4584">
        <w:rPr>
          <w:lang w:bidi="he-IL"/>
        </w:rPr>
        <w:t xml:space="preserve"> to the Creation account</w:t>
      </w:r>
      <w:r>
        <w:rPr>
          <w:lang w:bidi="he-IL"/>
        </w:rPr>
        <w:t>. To that</w:t>
      </w:r>
      <w:r w:rsidR="008730DF">
        <w:rPr>
          <w:lang w:bidi="he-IL"/>
        </w:rPr>
        <w:t>,</w:t>
      </w:r>
      <w:r>
        <w:rPr>
          <w:lang w:bidi="he-IL"/>
        </w:rPr>
        <w:t xml:space="preserve"> I would point out that while the</w:t>
      </w:r>
      <w:r w:rsidR="000B4584">
        <w:rPr>
          <w:lang w:bidi="he-IL"/>
        </w:rPr>
        <w:t xml:space="preserve"> movement</w:t>
      </w:r>
      <w:r>
        <w:rPr>
          <w:lang w:bidi="he-IL"/>
        </w:rPr>
        <w:t xml:space="preserve"> deserve</w:t>
      </w:r>
      <w:r w:rsidR="000B4584">
        <w:rPr>
          <w:lang w:bidi="he-IL"/>
        </w:rPr>
        <w:t>s</w:t>
      </w:r>
      <w:r>
        <w:rPr>
          <w:lang w:bidi="he-IL"/>
        </w:rPr>
        <w:t xml:space="preserve"> a great deal of appreciation for bringing God’s Creation into </w:t>
      </w:r>
      <w:r w:rsidR="000B4584">
        <w:rPr>
          <w:lang w:bidi="he-IL"/>
        </w:rPr>
        <w:t>the spotlight</w:t>
      </w:r>
      <w:r>
        <w:rPr>
          <w:lang w:bidi="he-IL"/>
        </w:rPr>
        <w:t xml:space="preserve">, they fail to connect it programmatically to the text of Scripture. Without following it through and finding its completion in eschatology, they use the Creation as </w:t>
      </w:r>
      <w:r w:rsidR="00E253BD">
        <w:rPr>
          <w:lang w:bidi="he-IL"/>
        </w:rPr>
        <w:t>merely an</w:t>
      </w:r>
      <w:r>
        <w:rPr>
          <w:lang w:bidi="he-IL"/>
        </w:rPr>
        <w:t xml:space="preserve"> apologetic and miss out on the full</w:t>
      </w:r>
      <w:r w:rsidR="00A85057">
        <w:rPr>
          <w:lang w:bidi="he-IL"/>
        </w:rPr>
        <w:t xml:space="preserve"> </w:t>
      </w:r>
      <w:r>
        <w:rPr>
          <w:lang w:bidi="he-IL"/>
        </w:rPr>
        <w:t xml:space="preserve">weight of God’s purposes for it. </w:t>
      </w:r>
      <w:r w:rsidR="00A85057">
        <w:rPr>
          <w:lang w:bidi="he-IL"/>
        </w:rPr>
        <w:t>Only when Creation connects to all parts of Scripture do we do it justice.</w:t>
      </w:r>
    </w:p>
    <w:p w14:paraId="58151F4F" w14:textId="45073BE2" w:rsidR="0040127D" w:rsidRDefault="009F5AAE" w:rsidP="0040127D">
      <w:r>
        <w:rPr>
          <w:lang w:bidi="he-IL"/>
        </w:rPr>
        <w:t>Now, h</w:t>
      </w:r>
      <w:r w:rsidR="00F57E1D">
        <w:rPr>
          <w:lang w:bidi="he-IL"/>
        </w:rPr>
        <w:t>aving established the Creation as the proper theme of the Bible, one might wonder what the real-world effects are.</w:t>
      </w:r>
      <w:r w:rsidR="00A85057">
        <w:rPr>
          <w:lang w:bidi="he-IL"/>
        </w:rPr>
        <w:t xml:space="preserve"> First, as </w:t>
      </w:r>
      <w:r w:rsidR="00884ACD">
        <w:rPr>
          <w:lang w:bidi="he-IL"/>
        </w:rPr>
        <w:t>previously</w:t>
      </w:r>
      <w:r w:rsidR="00A85057">
        <w:rPr>
          <w:lang w:bidi="he-IL"/>
        </w:rPr>
        <w:t xml:space="preserve"> explained, this approach will increase our understanding of God’s Word</w:t>
      </w:r>
      <w:r w:rsidR="003D5069">
        <w:rPr>
          <w:lang w:bidi="he-IL"/>
        </w:rPr>
        <w:t xml:space="preserve"> and the logical necessity of</w:t>
      </w:r>
      <w:r w:rsidR="00E4160F">
        <w:rPr>
          <w:lang w:bidi="he-IL"/>
        </w:rPr>
        <w:t xml:space="preserve"> all its parts.</w:t>
      </w:r>
      <w:r w:rsidR="00A85057">
        <w:rPr>
          <w:lang w:bidi="he-IL"/>
        </w:rPr>
        <w:t xml:space="preserve"> </w:t>
      </w:r>
      <w:r w:rsidR="00E4160F">
        <w:rPr>
          <w:lang w:bidi="he-IL"/>
        </w:rPr>
        <w:t>As well, w</w:t>
      </w:r>
      <w:r w:rsidR="00A85057">
        <w:rPr>
          <w:lang w:bidi="he-IL"/>
        </w:rPr>
        <w:t xml:space="preserve">e will begin to understand our place in God’s Creation as managers. </w:t>
      </w:r>
      <w:r w:rsidR="002E3C20">
        <w:rPr>
          <w:lang w:bidi="he-IL"/>
        </w:rPr>
        <w:t>If o</w:t>
      </w:r>
      <w:r w:rsidR="00A85057">
        <w:rPr>
          <w:lang w:bidi="he-IL"/>
        </w:rPr>
        <w:t>ur goal is to bring productivity to the earth for God’s glory</w:t>
      </w:r>
      <w:r w:rsidR="002E3C20">
        <w:rPr>
          <w:lang w:bidi="he-IL"/>
        </w:rPr>
        <w:t>,</w:t>
      </w:r>
      <w:r w:rsidR="00A85057">
        <w:rPr>
          <w:lang w:bidi="he-IL"/>
        </w:rPr>
        <w:t xml:space="preserve"> purpose </w:t>
      </w:r>
      <w:r w:rsidR="002E3C20">
        <w:rPr>
          <w:lang w:bidi="he-IL"/>
        </w:rPr>
        <w:t xml:space="preserve">is given </w:t>
      </w:r>
      <w:r w:rsidR="00A85057">
        <w:rPr>
          <w:lang w:bidi="he-IL"/>
        </w:rPr>
        <w:t xml:space="preserve">to our daily lives as we all engage in </w:t>
      </w:r>
      <w:r w:rsidR="000E27C2">
        <w:rPr>
          <w:lang w:bidi="he-IL"/>
        </w:rPr>
        <w:t>work</w:t>
      </w:r>
      <w:r w:rsidR="00C277C9">
        <w:rPr>
          <w:lang w:bidi="he-IL"/>
        </w:rPr>
        <w:t xml:space="preserve">, </w:t>
      </w:r>
      <w:r w:rsidR="000E27C2">
        <w:rPr>
          <w:lang w:bidi="he-IL"/>
        </w:rPr>
        <w:t>school</w:t>
      </w:r>
      <w:r w:rsidR="00C277C9">
        <w:rPr>
          <w:lang w:bidi="he-IL"/>
        </w:rPr>
        <w:t>,</w:t>
      </w:r>
      <w:r w:rsidR="000E27C2">
        <w:rPr>
          <w:lang w:bidi="he-IL"/>
        </w:rPr>
        <w:t xml:space="preserve"> and other pursuits. In the other approaches, </w:t>
      </w:r>
      <w:r w:rsidR="009605C9">
        <w:rPr>
          <w:lang w:bidi="he-IL"/>
        </w:rPr>
        <w:t>we may know</w:t>
      </w:r>
      <w:r w:rsidR="000E27C2">
        <w:rPr>
          <w:lang w:bidi="he-IL"/>
        </w:rPr>
        <w:t xml:space="preserve"> that the Bible </w:t>
      </w:r>
      <w:r w:rsidR="000E27C2">
        <w:rPr>
          <w:lang w:bidi="he-IL"/>
        </w:rPr>
        <w:lastRenderedPageBreak/>
        <w:t>tells us</w:t>
      </w:r>
      <w:r w:rsidR="000E27C2" w:rsidRPr="000E27C2">
        <w:t xml:space="preserve"> “</w:t>
      </w:r>
      <w:r w:rsidR="000E27C2" w:rsidRPr="000E27C2">
        <w:rPr>
          <w:lang w:bidi="he-IL"/>
        </w:rPr>
        <w:t>whatever you do, do all to the glory of God</w:t>
      </w:r>
      <w:r w:rsidR="000E27C2" w:rsidRPr="000E27C2">
        <w:t>”</w:t>
      </w:r>
      <w:r w:rsidR="000E27C2">
        <w:t xml:space="preserve"> (1 Cor. 10:31), but </w:t>
      </w:r>
      <w:r w:rsidR="002E3C20">
        <w:t>we are left</w:t>
      </w:r>
      <w:r w:rsidR="000E27C2">
        <w:t xml:space="preserve"> </w:t>
      </w:r>
      <w:r w:rsidR="002E3C20">
        <w:t>without</w:t>
      </w:r>
      <w:r w:rsidR="000E27C2">
        <w:t xml:space="preserve"> a practical answer as to </w:t>
      </w:r>
      <w:r w:rsidR="00452CB8">
        <w:t>why</w:t>
      </w:r>
      <w:r w:rsidR="000E27C2">
        <w:t xml:space="preserve">. </w:t>
      </w:r>
      <w:r w:rsidR="009605C9">
        <w:t>In contrast, w</w:t>
      </w:r>
      <w:r w:rsidR="000E27C2">
        <w:t>ith God’s Creation as the focus, we understand that when we are productive</w:t>
      </w:r>
      <w:r w:rsidR="00741015">
        <w:t xml:space="preserve"> and we enjoy the Creation God has made</w:t>
      </w:r>
      <w:r w:rsidR="000E27C2">
        <w:t>, we bring</w:t>
      </w:r>
      <w:r w:rsidR="002E3C20">
        <w:t xml:space="preserve"> </w:t>
      </w:r>
      <w:r w:rsidR="00741015">
        <w:t>Him</w:t>
      </w:r>
      <w:r w:rsidR="002E3C20">
        <w:t xml:space="preserve"> </w:t>
      </w:r>
      <w:r w:rsidR="000E27C2">
        <w:t>glory. In a society ever-drifting</w:t>
      </w:r>
      <w:r w:rsidR="00771965">
        <w:t xml:space="preserve"> away</w:t>
      </w:r>
      <w:r w:rsidR="000E27C2">
        <w:t xml:space="preserve"> from theology in an attempt to make the Bible more practical, this approach accomplishes the practical side without having to contrive it</w:t>
      </w:r>
      <w:r w:rsidR="00546256">
        <w:t xml:space="preserve"> or jettison truth</w:t>
      </w:r>
      <w:r w:rsidR="000E27C2">
        <w:t xml:space="preserve">. </w:t>
      </w:r>
      <w:r w:rsidR="00771965">
        <w:t>Practicality</w:t>
      </w:r>
      <w:r w:rsidR="000E27C2">
        <w:t xml:space="preserve"> naturally flows from the Bible. </w:t>
      </w:r>
      <w:r w:rsidR="00B57AE5">
        <w:t>This approach</w:t>
      </w:r>
      <w:r w:rsidR="000E27C2">
        <w:t xml:space="preserve"> gives purpose to work and play, friends and family, time and energy</w:t>
      </w:r>
      <w:r w:rsidR="002E3C20">
        <w:t>—</w:t>
      </w:r>
      <w:r w:rsidR="000E27C2">
        <w:t xml:space="preserve">things that in a soteriocentric approach </w:t>
      </w:r>
      <w:r w:rsidR="002E3C20">
        <w:t>are at best peripheral.</w:t>
      </w:r>
    </w:p>
    <w:p w14:paraId="41415728" w14:textId="66E9D4D0" w:rsidR="00036064" w:rsidRDefault="00036064" w:rsidP="00245FDB">
      <w:pPr>
        <w:rPr>
          <w:lang w:bidi="he-IL"/>
        </w:rPr>
      </w:pPr>
      <w:r>
        <w:t>Another thing this approach naturally</w:t>
      </w:r>
      <w:r w:rsidR="00B57AE5">
        <w:t xml:space="preserve"> offers is a</w:t>
      </w:r>
      <w:r>
        <w:t xml:space="preserve"> meaning</w:t>
      </w:r>
      <w:r w:rsidR="00B57AE5">
        <w:t>ful view of</w:t>
      </w:r>
      <w:r>
        <w:t xml:space="preserve"> eternity. I</w:t>
      </w:r>
      <w:r w:rsidR="00A85DAA">
        <w:t xml:space="preserve">’m aware that </w:t>
      </w:r>
      <w:r>
        <w:t>many Christians struggle with a</w:t>
      </w:r>
      <w:r w:rsidR="00452C1F">
        <w:t>n</w:t>
      </w:r>
      <w:r>
        <w:t xml:space="preserve"> underwhelming view of the future. This is not</w:t>
      </w:r>
      <w:r w:rsidR="00A85DAA">
        <w:t xml:space="preserve"> often</w:t>
      </w:r>
      <w:r>
        <w:t xml:space="preserve"> due</w:t>
      </w:r>
      <w:r w:rsidR="00A85DAA">
        <w:t xml:space="preserve"> </w:t>
      </w:r>
      <w:r>
        <w:t xml:space="preserve">to a spiritual failure on their part but </w:t>
      </w:r>
      <w:r w:rsidR="00A85DAA">
        <w:t xml:space="preserve">to </w:t>
      </w:r>
      <w:r>
        <w:t xml:space="preserve">a misrepresentation of what the future holds. With a soteriocentric approach, all attention is placed on the intermediate state. Yet, that is not where our ultimate hope rests. Every Christian should be looking forward to a real world, just like </w:t>
      </w:r>
      <w:r w:rsidR="005555B9">
        <w:t>the one we</w:t>
      </w:r>
      <w:r>
        <w:t xml:space="preserve"> liv</w:t>
      </w:r>
      <w:r w:rsidR="002151C7">
        <w:t>e</w:t>
      </w:r>
      <w:r>
        <w:t xml:space="preserve"> in today, only </w:t>
      </w:r>
      <w:r w:rsidR="00760209">
        <w:t xml:space="preserve">one </w:t>
      </w:r>
      <w:r>
        <w:t xml:space="preserve">no longer </w:t>
      </w:r>
      <w:r w:rsidR="002151C7">
        <w:t>suffer</w:t>
      </w:r>
      <w:r w:rsidR="00760209">
        <w:t>ing</w:t>
      </w:r>
      <w:r w:rsidR="006063C9">
        <w:t xml:space="preserve"> from</w:t>
      </w:r>
      <w:r w:rsidR="002151C7">
        <w:t xml:space="preserve"> the</w:t>
      </w:r>
      <w:r>
        <w:t xml:space="preserve"> corrupt</w:t>
      </w:r>
      <w:r w:rsidR="002151C7">
        <w:t>ion of</w:t>
      </w:r>
      <w:r>
        <w:t xml:space="preserve"> government</w:t>
      </w:r>
      <w:r w:rsidR="00452C1F">
        <w:t>s</w:t>
      </w:r>
      <w:r>
        <w:t xml:space="preserve">, financial and familial hardships, violence, disaster, </w:t>
      </w:r>
      <w:r w:rsidR="00521577">
        <w:t>pain,</w:t>
      </w:r>
      <w:r>
        <w:t xml:space="preserve"> and </w:t>
      </w:r>
      <w:r w:rsidR="00521577">
        <w:t>death</w:t>
      </w:r>
      <w:r>
        <w:t xml:space="preserve">. We will live on God’s physical Creation, </w:t>
      </w:r>
      <w:r w:rsidR="00245FDB">
        <w:t xml:space="preserve">serving </w:t>
      </w:r>
      <w:r w:rsidR="002151C7">
        <w:t xml:space="preserve">Him </w:t>
      </w:r>
      <w:r w:rsidR="00245FDB">
        <w:t>and governing Creation as He intended. Revelation 22:5 states, “</w:t>
      </w:r>
      <w:r w:rsidR="00245FDB" w:rsidRPr="00245FDB">
        <w:rPr>
          <w:lang w:bidi="he-IL"/>
        </w:rPr>
        <w:t xml:space="preserve">There will no longer be any curse; and the throne of God and of the Lamb will be in </w:t>
      </w:r>
      <w:r w:rsidR="00245FDB">
        <w:rPr>
          <w:lang w:bidi="he-IL"/>
        </w:rPr>
        <w:t xml:space="preserve">[the New </w:t>
      </w:r>
      <w:r w:rsidR="00FF1BF8">
        <w:rPr>
          <w:lang w:bidi="he-IL"/>
        </w:rPr>
        <w:t>Jerusalem</w:t>
      </w:r>
      <w:r w:rsidR="00245FDB">
        <w:rPr>
          <w:lang w:bidi="he-IL"/>
        </w:rPr>
        <w:t>]</w:t>
      </w:r>
      <w:r w:rsidR="00245FDB" w:rsidRPr="00245FDB">
        <w:rPr>
          <w:lang w:bidi="he-IL"/>
        </w:rPr>
        <w:t>, and His bond-servants will serve Him</w:t>
      </w:r>
      <w:r w:rsidR="00245FDB">
        <w:rPr>
          <w:lang w:bidi="he-IL"/>
        </w:rPr>
        <w:t xml:space="preserve">. . . </w:t>
      </w:r>
      <w:r w:rsidR="00245FDB" w:rsidRPr="00245FDB">
        <w:rPr>
          <w:lang w:bidi="he-IL"/>
        </w:rPr>
        <w:t xml:space="preserve"> and they will </w:t>
      </w:r>
      <w:r w:rsidR="00245FDB" w:rsidRPr="00245FDB">
        <w:rPr>
          <w:i/>
          <w:iCs/>
          <w:lang w:bidi="he-IL"/>
        </w:rPr>
        <w:t>reign</w:t>
      </w:r>
      <w:r w:rsidR="00245FDB" w:rsidRPr="00245FDB">
        <w:rPr>
          <w:lang w:bidi="he-IL"/>
        </w:rPr>
        <w:t xml:space="preserve"> forever and ever</w:t>
      </w:r>
      <w:r w:rsidR="00245FDB">
        <w:rPr>
          <w:lang w:bidi="he-IL"/>
        </w:rPr>
        <w:t>” (Rev. 22:3, 5; emphasis added).</w:t>
      </w:r>
      <w:r w:rsidR="00D5404F">
        <w:rPr>
          <w:lang w:bidi="he-IL"/>
        </w:rPr>
        <w:t xml:space="preserve"> We will not live in purposeless existence. We will be governing God’s Creation in</w:t>
      </w:r>
      <w:r w:rsidR="00591D61">
        <w:rPr>
          <w:lang w:bidi="he-IL"/>
        </w:rPr>
        <w:t xml:space="preserve"> perfect</w:t>
      </w:r>
      <w:r w:rsidR="00D5404F">
        <w:rPr>
          <w:lang w:bidi="he-IL"/>
        </w:rPr>
        <w:t xml:space="preserve"> physical bodies</w:t>
      </w:r>
      <w:r w:rsidR="00FD03DA">
        <w:rPr>
          <w:lang w:bidi="he-IL"/>
        </w:rPr>
        <w:t>,</w:t>
      </w:r>
      <w:r w:rsidR="00D5404F">
        <w:rPr>
          <w:lang w:bidi="he-IL"/>
        </w:rPr>
        <w:t xml:space="preserve"> on a </w:t>
      </w:r>
      <w:r w:rsidR="00591D61">
        <w:rPr>
          <w:lang w:bidi="he-IL"/>
        </w:rPr>
        <w:t xml:space="preserve">perfect </w:t>
      </w:r>
      <w:r w:rsidR="00D5404F">
        <w:rPr>
          <w:lang w:bidi="he-IL"/>
        </w:rPr>
        <w:t>physical earth</w:t>
      </w:r>
      <w:r w:rsidR="00FD03DA">
        <w:rPr>
          <w:lang w:bidi="he-IL"/>
        </w:rPr>
        <w:t>, free</w:t>
      </w:r>
      <w:r w:rsidR="00E4160F">
        <w:rPr>
          <w:lang w:bidi="he-IL"/>
        </w:rPr>
        <w:t xml:space="preserve"> from</w:t>
      </w:r>
      <w:r w:rsidR="00FD03DA">
        <w:rPr>
          <w:lang w:bidi="he-IL"/>
        </w:rPr>
        <w:t xml:space="preserve"> the hindrance</w:t>
      </w:r>
      <w:r w:rsidR="00D5404F">
        <w:rPr>
          <w:lang w:bidi="he-IL"/>
        </w:rPr>
        <w:t xml:space="preserve"> </w:t>
      </w:r>
      <w:r w:rsidR="00FD03DA">
        <w:rPr>
          <w:lang w:bidi="he-IL"/>
        </w:rPr>
        <w:t xml:space="preserve">of </w:t>
      </w:r>
      <w:r w:rsidR="00D5404F">
        <w:rPr>
          <w:lang w:bidi="he-IL"/>
        </w:rPr>
        <w:t>the curse.</w:t>
      </w:r>
    </w:p>
    <w:p w14:paraId="593685B0" w14:textId="0090A61A" w:rsidR="00D5404F" w:rsidRDefault="00D5404F" w:rsidP="002C009F">
      <w:pPr>
        <w:rPr>
          <w:lang w:bidi="he-IL"/>
        </w:rPr>
      </w:pPr>
      <w:r>
        <w:rPr>
          <w:lang w:bidi="he-IL"/>
        </w:rPr>
        <w:t xml:space="preserve">What I’m </w:t>
      </w:r>
      <w:r w:rsidR="0080681D">
        <w:rPr>
          <w:lang w:bidi="he-IL"/>
        </w:rPr>
        <w:t>proposing</w:t>
      </w:r>
      <w:r>
        <w:rPr>
          <w:lang w:bidi="he-IL"/>
        </w:rPr>
        <w:t xml:space="preserve"> is not altogether new. </w:t>
      </w:r>
      <w:r w:rsidR="00A469E4">
        <w:rPr>
          <w:lang w:bidi="he-IL"/>
        </w:rPr>
        <w:t>This approach</w:t>
      </w:r>
      <w:r>
        <w:rPr>
          <w:lang w:bidi="he-IL"/>
        </w:rPr>
        <w:t xml:space="preserve"> comes from a thoroughly dispensational understanding of the Bible, but I believe it tightens up the language we use and makes a significant improvement to the system. To those who might argue that what I’m proposing is semantics, I would agree. Words matter</w:t>
      </w:r>
      <w:r w:rsidR="00874307">
        <w:rPr>
          <w:lang w:bidi="he-IL"/>
        </w:rPr>
        <w:t>,</w:t>
      </w:r>
      <w:r>
        <w:rPr>
          <w:lang w:bidi="he-IL"/>
        </w:rPr>
        <w:t xml:space="preserve"> and </w:t>
      </w:r>
      <w:r w:rsidR="00A36358">
        <w:rPr>
          <w:lang w:bidi="he-IL"/>
        </w:rPr>
        <w:t>while basically everything I’ve said has been taught</w:t>
      </w:r>
      <w:r w:rsidR="00874307">
        <w:rPr>
          <w:lang w:bidi="he-IL"/>
        </w:rPr>
        <w:t xml:space="preserve"> in some form</w:t>
      </w:r>
      <w:r w:rsidR="00A36358">
        <w:rPr>
          <w:lang w:bidi="he-IL"/>
        </w:rPr>
        <w:t xml:space="preserve"> by dispensationalists for</w:t>
      </w:r>
      <w:r w:rsidR="00874307">
        <w:rPr>
          <w:lang w:bidi="he-IL"/>
        </w:rPr>
        <w:t xml:space="preserve"> </w:t>
      </w:r>
      <w:r w:rsidR="00A36358">
        <w:rPr>
          <w:lang w:bidi="he-IL"/>
        </w:rPr>
        <w:t xml:space="preserve">years, I think the words we use </w:t>
      </w:r>
      <w:r w:rsidR="00874307">
        <w:rPr>
          <w:lang w:bidi="he-IL"/>
        </w:rPr>
        <w:t>can leave</w:t>
      </w:r>
      <w:r w:rsidR="00A36358">
        <w:rPr>
          <w:lang w:bidi="he-IL"/>
        </w:rPr>
        <w:t xml:space="preserve"> our system vague for the average church member.</w:t>
      </w:r>
      <w:r w:rsidR="000F43A6">
        <w:rPr>
          <w:lang w:bidi="he-IL"/>
        </w:rPr>
        <w:t xml:space="preserve"> I also believe that one could word this approach differently and still preserve the point. Yet, however we word it, the point needs to account for everything</w:t>
      </w:r>
      <w:r w:rsidR="009113A8">
        <w:rPr>
          <w:lang w:bidi="he-IL"/>
        </w:rPr>
        <w:t>—</w:t>
      </w:r>
      <w:r w:rsidR="000F43A6">
        <w:rPr>
          <w:lang w:bidi="he-IL"/>
        </w:rPr>
        <w:t xml:space="preserve">including the governance of man over Creation </w:t>
      </w:r>
      <w:r w:rsidR="000F43A6">
        <w:rPr>
          <w:lang w:bidi="he-IL"/>
        </w:rPr>
        <w:lastRenderedPageBreak/>
        <w:t>but even further to include the Creation itself</w:t>
      </w:r>
      <w:r w:rsidR="009113A8">
        <w:rPr>
          <w:lang w:bidi="he-IL"/>
        </w:rPr>
        <w:t>—</w:t>
      </w:r>
      <w:r w:rsidR="000F43A6">
        <w:rPr>
          <w:lang w:bidi="he-IL"/>
        </w:rPr>
        <w:t xml:space="preserve">without being so broad that </w:t>
      </w:r>
      <w:r w:rsidR="009113A8">
        <w:rPr>
          <w:lang w:bidi="he-IL"/>
        </w:rPr>
        <w:t>the Bible’s parts become incidental.</w:t>
      </w:r>
      <w:r w:rsidR="00A36358">
        <w:rPr>
          <w:lang w:bidi="he-IL"/>
        </w:rPr>
        <w:t xml:space="preserve"> </w:t>
      </w:r>
      <w:r w:rsidR="002C009F">
        <w:rPr>
          <w:lang w:bidi="he-IL"/>
        </w:rPr>
        <w:t xml:space="preserve">There is nothing more important than understanding the Bible, for through it God has revealed Himself and what He plans to do with the Creation we’re a part of. If we offer approaches that do not </w:t>
      </w:r>
      <w:r w:rsidR="008275AB">
        <w:rPr>
          <w:lang w:bidi="he-IL"/>
        </w:rPr>
        <w:t xml:space="preserve">satisfactorily </w:t>
      </w:r>
      <w:r w:rsidR="002C009F">
        <w:rPr>
          <w:lang w:bidi="he-IL"/>
        </w:rPr>
        <w:t xml:space="preserve">reflect </w:t>
      </w:r>
      <w:r w:rsidR="00777ABA">
        <w:rPr>
          <w:lang w:bidi="he-IL"/>
        </w:rPr>
        <w:t>His Word</w:t>
      </w:r>
      <w:r w:rsidR="002C009F">
        <w:rPr>
          <w:lang w:bidi="he-IL"/>
        </w:rPr>
        <w:t xml:space="preserve">, our churches and our family in Christ lose out on </w:t>
      </w:r>
      <w:r w:rsidR="002C2576">
        <w:rPr>
          <w:lang w:bidi="he-IL"/>
        </w:rPr>
        <w:t>many</w:t>
      </w:r>
      <w:r w:rsidR="002C009F">
        <w:rPr>
          <w:lang w:bidi="he-IL"/>
        </w:rPr>
        <w:t xml:space="preserve"> of the overflowing truths </w:t>
      </w:r>
      <w:r w:rsidR="00777ABA">
        <w:rPr>
          <w:lang w:bidi="he-IL"/>
        </w:rPr>
        <w:t>God has revealed to us</w:t>
      </w:r>
      <w:r w:rsidR="002C009F">
        <w:rPr>
          <w:lang w:bidi="he-IL"/>
        </w:rPr>
        <w:t xml:space="preserve">. </w:t>
      </w:r>
      <w:r w:rsidR="002C2576">
        <w:rPr>
          <w:lang w:bidi="he-IL"/>
        </w:rPr>
        <w:t>We must be sure we know what the Bible is about</w:t>
      </w:r>
      <w:r w:rsidR="002C009F">
        <w:rPr>
          <w:lang w:bidi="he-IL"/>
        </w:rPr>
        <w:t>.</w:t>
      </w:r>
    </w:p>
    <w:p w14:paraId="1DE4871F" w14:textId="5FCC6890" w:rsidR="00E83ECF" w:rsidRPr="00E83ECF" w:rsidRDefault="00E83ECF" w:rsidP="002C009F">
      <w:pPr>
        <w:rPr>
          <w:i/>
          <w:iCs/>
          <w:lang w:bidi="he-IL"/>
        </w:rPr>
      </w:pPr>
      <w:r>
        <w:rPr>
          <w:i/>
          <w:iCs/>
          <w:lang w:bidi="he-IL"/>
        </w:rPr>
        <w:t xml:space="preserve">Brennan Wilson is </w:t>
      </w:r>
      <w:r w:rsidR="00CD5B55">
        <w:rPr>
          <w:i/>
          <w:iCs/>
          <w:lang w:bidi="he-IL"/>
        </w:rPr>
        <w:t>a graduate of Shasta Bible College</w:t>
      </w:r>
      <w:r w:rsidR="00CD5B55">
        <w:rPr>
          <w:i/>
          <w:iCs/>
          <w:lang w:bidi="he-IL"/>
        </w:rPr>
        <w:t xml:space="preserve"> and </w:t>
      </w:r>
      <w:r>
        <w:rPr>
          <w:i/>
          <w:iCs/>
          <w:lang w:bidi="he-IL"/>
        </w:rPr>
        <w:t>an assistant editor for Regular Baptist Press</w:t>
      </w:r>
      <w:r w:rsidR="00CD5B55">
        <w:rPr>
          <w:i/>
          <w:iCs/>
          <w:lang w:bidi="he-IL"/>
        </w:rPr>
        <w:t>.</w:t>
      </w:r>
    </w:p>
    <w:sectPr w:rsidR="00E83ECF" w:rsidRPr="00E83ECF" w:rsidSect="000F43A6">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636AA" w14:textId="77777777" w:rsidR="0034477E" w:rsidRDefault="0034477E" w:rsidP="00E375A1">
      <w:pPr>
        <w:spacing w:after="0" w:line="240" w:lineRule="auto"/>
      </w:pPr>
      <w:r>
        <w:separator/>
      </w:r>
    </w:p>
  </w:endnote>
  <w:endnote w:type="continuationSeparator" w:id="0">
    <w:p w14:paraId="4236BBB8" w14:textId="77777777" w:rsidR="0034477E" w:rsidRDefault="0034477E" w:rsidP="00E375A1">
      <w:pPr>
        <w:spacing w:after="0" w:line="240" w:lineRule="auto"/>
      </w:pPr>
      <w:r>
        <w:continuationSeparator/>
      </w:r>
    </w:p>
  </w:endnote>
  <w:endnote w:id="1">
    <w:p w14:paraId="425EC598" w14:textId="39CC1F22" w:rsidR="003B1BB2" w:rsidRPr="003B1BB2" w:rsidRDefault="003B1BB2">
      <w:pPr>
        <w:pStyle w:val="EndnoteText"/>
      </w:pPr>
      <w:r>
        <w:rPr>
          <w:rStyle w:val="EndnoteReference"/>
        </w:rPr>
        <w:endnoteRef/>
      </w:r>
      <w:r>
        <w:t xml:space="preserve"> This is not to use the term </w:t>
      </w:r>
      <w:r>
        <w:rPr>
          <w:i/>
          <w:iCs/>
        </w:rPr>
        <w:t>kingdom</w:t>
      </w:r>
      <w:r>
        <w:t xml:space="preserve"> narrowly. </w:t>
      </w:r>
      <w:r w:rsidR="00294305">
        <w:t>For example, t</w:t>
      </w:r>
      <w:r>
        <w:t>he Bible uses it to refer to earthly kingdoms (e.g., Gen. 10:10)</w:t>
      </w:r>
      <w:r w:rsidR="003E786E">
        <w:t xml:space="preserve"> and</w:t>
      </w:r>
      <w:r>
        <w:t xml:space="preserve"> God’s universal rule (</w:t>
      </w:r>
      <w:r w:rsidR="00CD5B55">
        <w:t xml:space="preserve">e.g., </w:t>
      </w:r>
      <w:r>
        <w:t xml:space="preserve">Psalm 103:19–22), </w:t>
      </w:r>
      <w:r w:rsidR="003E786E">
        <w:t>among other</w:t>
      </w:r>
      <w:r w:rsidR="00294305">
        <w:t>s</w:t>
      </w:r>
      <w:r w:rsidR="003E786E">
        <w:t>.</w:t>
      </w:r>
    </w:p>
  </w:endnote>
  <w:endnote w:id="2">
    <w:p w14:paraId="51C4F5F1" w14:textId="0F3E4DBE" w:rsidR="000F43A6" w:rsidRDefault="000F43A6">
      <w:pPr>
        <w:pStyle w:val="EndnoteText"/>
      </w:pPr>
      <w:r>
        <w:rPr>
          <w:rStyle w:val="EndnoteReference"/>
        </w:rPr>
        <w:endnoteRef/>
      </w:r>
      <w:r>
        <w:t xml:space="preserve"> Many faithful teachers have taught this, such as Dr. J. Dwight Pentecost, and this in no way is meant to diminish the great impact he has had. This is only an encouragement toward a more concrete use of the Kingdom concept.</w:t>
      </w:r>
    </w:p>
  </w:endnote>
  <w:endnote w:id="3">
    <w:p w14:paraId="51064142" w14:textId="113D075C" w:rsidR="00CF7C48" w:rsidRPr="00CF7C48" w:rsidRDefault="00CF7C48">
      <w:pPr>
        <w:pStyle w:val="EndnoteText"/>
      </w:pPr>
      <w:r>
        <w:rPr>
          <w:rStyle w:val="EndnoteReference"/>
        </w:rPr>
        <w:endnoteRef/>
      </w:r>
      <w:r>
        <w:t xml:space="preserve"> Woods, Andrew M. </w:t>
      </w:r>
      <w:r>
        <w:rPr>
          <w:i/>
          <w:iCs/>
        </w:rPr>
        <w:t>The Coming Kingdom: What Is the Kingdom and How Is Kingdom Now Theology Changing the Focus of the Church?</w:t>
      </w:r>
      <w:r>
        <w:t xml:space="preserve"> Duluth, MN: Grace Gospel Press, 2016. 3</w:t>
      </w:r>
      <w:r w:rsidR="002B5A2C">
        <w:t>.</w:t>
      </w:r>
    </w:p>
  </w:endnote>
  <w:endnote w:id="4">
    <w:p w14:paraId="3E73D2EA" w14:textId="4C6F9BE4" w:rsidR="00D638A3" w:rsidRDefault="00D638A3">
      <w:pPr>
        <w:pStyle w:val="EndnoteText"/>
      </w:pPr>
      <w:r>
        <w:rPr>
          <w:rStyle w:val="EndnoteReference"/>
        </w:rPr>
        <w:endnoteRef/>
      </w:r>
      <w:r>
        <w:t xml:space="preserve"> Ibid</w:t>
      </w:r>
      <w:r w:rsidR="005E2D38">
        <w:t>,</w:t>
      </w:r>
      <w:r>
        <w:t xml:space="preserve"> 341.</w:t>
      </w:r>
    </w:p>
  </w:endnote>
  <w:endnote w:id="5">
    <w:p w14:paraId="360E72E9" w14:textId="79E89137" w:rsidR="000F43A6" w:rsidRDefault="000F43A6">
      <w:pPr>
        <w:pStyle w:val="EndnoteText"/>
      </w:pPr>
      <w:r>
        <w:rPr>
          <w:rStyle w:val="EndnoteReference"/>
        </w:rPr>
        <w:endnoteRef/>
      </w:r>
      <w:r>
        <w:t xml:space="preserve"> This is not to suggest that these are the only approaches that exist, just that they are representative</w:t>
      </w:r>
      <w:r w:rsidR="00956675">
        <w:t xml:space="preserve"> of the majority views</w:t>
      </w:r>
      <w:r>
        <w:t>.</w:t>
      </w:r>
    </w:p>
  </w:endnote>
  <w:endnote w:id="6">
    <w:p w14:paraId="62292806" w14:textId="5D67F085" w:rsidR="000F43A6" w:rsidRDefault="000F43A6">
      <w:pPr>
        <w:pStyle w:val="EndnoteText"/>
      </w:pPr>
      <w:r>
        <w:rPr>
          <w:rStyle w:val="EndnoteReference"/>
        </w:rPr>
        <w:endnoteRef/>
      </w:r>
      <w:r>
        <w:t xml:space="preserve"> </w:t>
      </w:r>
      <w:r w:rsidR="00A1084F">
        <w:t xml:space="preserve">McCune, Rolland. </w:t>
      </w:r>
      <w:r w:rsidR="00A1084F">
        <w:rPr>
          <w:i/>
          <w:iCs/>
        </w:rPr>
        <w:t>A Systematic Theology of Biblical Christianity: Prolegomena and the Doctrines of Scripture, God, and Angels</w:t>
      </w:r>
      <w:r w:rsidR="00A1084F">
        <w:t>. Vol. 1. Allen Park, MI: Detroit Baptist Theological Seminary, 2009. 137.</w:t>
      </w:r>
    </w:p>
  </w:endnote>
  <w:endnote w:id="7">
    <w:p w14:paraId="53026F9C" w14:textId="76271894" w:rsidR="00D318DA" w:rsidRDefault="00D318DA">
      <w:pPr>
        <w:pStyle w:val="EndnoteText"/>
      </w:pPr>
      <w:r>
        <w:rPr>
          <w:rStyle w:val="EndnoteReference"/>
        </w:rPr>
        <w:endnoteRef/>
      </w:r>
      <w:r>
        <w:t xml:space="preserve"> Literally the second word—</w:t>
      </w:r>
      <w:r w:rsidRPr="0086388C">
        <w:rPr>
          <w:rFonts w:cs="Times New Roman"/>
          <w:sz w:val="24"/>
          <w:szCs w:val="24"/>
          <w:rtl/>
        </w:rPr>
        <w:t>בָּרָא</w:t>
      </w:r>
      <w:r>
        <w:rPr>
          <w:rFonts w:cs="Times New Roman"/>
          <w:szCs w:val="24"/>
        </w:rPr>
        <w:t xml:space="preserve"> (</w:t>
      </w:r>
      <w:r>
        <w:rPr>
          <w:rFonts w:cs="Times New Roman"/>
          <w:i/>
          <w:iCs/>
          <w:szCs w:val="24"/>
        </w:rPr>
        <w:t>bara</w:t>
      </w:r>
      <w:r>
        <w:rPr>
          <w:rFonts w:cs="Times New Roman"/>
          <w:szCs w:val="24"/>
        </w:rPr>
        <w:t>) “to create.”</w:t>
      </w:r>
    </w:p>
  </w:endnote>
  <w:endnote w:id="8">
    <w:p w14:paraId="6E1AD19D" w14:textId="7082A8AC" w:rsidR="00155DCD" w:rsidRDefault="00155DCD">
      <w:pPr>
        <w:pStyle w:val="EndnoteText"/>
      </w:pPr>
      <w:r>
        <w:rPr>
          <w:rStyle w:val="EndnoteReference"/>
        </w:rPr>
        <w:endnoteRef/>
      </w:r>
      <w:r>
        <w:t xml:space="preserve"> </w:t>
      </w:r>
      <w:r>
        <w:t xml:space="preserve">Bianchi, Francesco. “Desire.” Edited by Douglas Mangum, Derek R. Brown, Rachel Klippenstein, and Rebekah Hurst. </w:t>
      </w:r>
      <w:r>
        <w:rPr>
          <w:i/>
          <w:iCs/>
        </w:rPr>
        <w:t>Lexham Theological Wordbook</w:t>
      </w:r>
      <w:r>
        <w:t>. Lexham Bible Reference Series. Bellingham, WA: Lexham Press, 2014.</w:t>
      </w:r>
    </w:p>
  </w:endnote>
  <w:endnote w:id="9">
    <w:p w14:paraId="6DB5F5D9" w14:textId="429DBE02" w:rsidR="006E63C2" w:rsidRPr="006E63C2" w:rsidRDefault="006E63C2" w:rsidP="006E63C2">
      <w:pPr>
        <w:pStyle w:val="EndnoteText"/>
        <w:rPr>
          <w:i/>
          <w:iCs/>
        </w:rPr>
      </w:pPr>
      <w:r>
        <w:rPr>
          <w:rStyle w:val="EndnoteReference"/>
        </w:rPr>
        <w:endnoteRef/>
      </w:r>
      <w:r>
        <w:t xml:space="preserve"> </w:t>
      </w:r>
      <w:r w:rsidRPr="006E63C2">
        <w:rPr>
          <w:rStyle w:val="HTMLCite"/>
          <w:i w:val="0"/>
          <w:iCs w:val="0"/>
        </w:rPr>
        <w:t xml:space="preserve">Brown, Francis, S. R. Driver, and Charles A. Briggs. </w:t>
      </w:r>
      <w:r w:rsidRPr="006E63C2">
        <w:rPr>
          <w:rStyle w:val="HTMLCite"/>
        </w:rPr>
        <w:t>A Hebrew and English Lexicon of the Old Testament</w:t>
      </w:r>
      <w:r>
        <w:rPr>
          <w:rStyle w:val="HTMLCite"/>
        </w:rPr>
        <w:t>: With an Appendix Containing Biblical Aramaic</w:t>
      </w:r>
      <w:r w:rsidRPr="006E63C2">
        <w:rPr>
          <w:rStyle w:val="HTMLCite"/>
          <w:i w:val="0"/>
          <w:iCs w:val="0"/>
        </w:rPr>
        <w:t>. Oxford: Clarendon, 1907.</w:t>
      </w:r>
      <w:r>
        <w:rPr>
          <w:rStyle w:val="HTMLCite"/>
          <w:i w:val="0"/>
          <w:iCs w:val="0"/>
        </w:rPr>
        <w:t xml:space="preserve"> 373.</w:t>
      </w:r>
    </w:p>
  </w:endnote>
  <w:endnote w:id="10">
    <w:p w14:paraId="1A17B541" w14:textId="47DF3509" w:rsidR="005666EB" w:rsidRDefault="005666EB">
      <w:pPr>
        <w:pStyle w:val="EndnoteText"/>
      </w:pPr>
      <w:r>
        <w:rPr>
          <w:rStyle w:val="EndnoteReference"/>
        </w:rPr>
        <w:endnoteRef/>
      </w:r>
      <w:r>
        <w:t xml:space="preserve"> Ibid</w:t>
      </w:r>
      <w:r w:rsidR="005E2D38">
        <w:t>,</w:t>
      </w:r>
      <w:r>
        <w:t xml:space="preserve"> 547.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DC23C" w14:textId="77777777" w:rsidR="0034477E" w:rsidRDefault="0034477E" w:rsidP="00E375A1">
      <w:pPr>
        <w:spacing w:after="0" w:line="240" w:lineRule="auto"/>
      </w:pPr>
      <w:r>
        <w:separator/>
      </w:r>
    </w:p>
  </w:footnote>
  <w:footnote w:type="continuationSeparator" w:id="0">
    <w:p w14:paraId="70034C26" w14:textId="77777777" w:rsidR="0034477E" w:rsidRDefault="0034477E" w:rsidP="00E37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D0D39"/>
    <w:multiLevelType w:val="hybridMultilevel"/>
    <w:tmpl w:val="F138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6A"/>
    <w:rsid w:val="00013738"/>
    <w:rsid w:val="0001594C"/>
    <w:rsid w:val="00017B77"/>
    <w:rsid w:val="00020ABE"/>
    <w:rsid w:val="000313C8"/>
    <w:rsid w:val="0003141B"/>
    <w:rsid w:val="00036064"/>
    <w:rsid w:val="00045BFD"/>
    <w:rsid w:val="00055D79"/>
    <w:rsid w:val="00074D45"/>
    <w:rsid w:val="00080C0A"/>
    <w:rsid w:val="000912ED"/>
    <w:rsid w:val="000A689E"/>
    <w:rsid w:val="000A7AFF"/>
    <w:rsid w:val="000B1DF9"/>
    <w:rsid w:val="000B1E18"/>
    <w:rsid w:val="000B4584"/>
    <w:rsid w:val="000C4ADF"/>
    <w:rsid w:val="000D0E36"/>
    <w:rsid w:val="000D2CEF"/>
    <w:rsid w:val="000E0DFB"/>
    <w:rsid w:val="000E27C2"/>
    <w:rsid w:val="000F43A6"/>
    <w:rsid w:val="00121DA0"/>
    <w:rsid w:val="001526E2"/>
    <w:rsid w:val="00152E9C"/>
    <w:rsid w:val="00155DCD"/>
    <w:rsid w:val="00175949"/>
    <w:rsid w:val="001A0B12"/>
    <w:rsid w:val="001A139C"/>
    <w:rsid w:val="001B56B8"/>
    <w:rsid w:val="001C131C"/>
    <w:rsid w:val="001C65C2"/>
    <w:rsid w:val="001C72C9"/>
    <w:rsid w:val="001E0034"/>
    <w:rsid w:val="001F4B3A"/>
    <w:rsid w:val="00200AD0"/>
    <w:rsid w:val="002151C7"/>
    <w:rsid w:val="00215AFB"/>
    <w:rsid w:val="002165A7"/>
    <w:rsid w:val="002357F0"/>
    <w:rsid w:val="00245460"/>
    <w:rsid w:val="00245FDB"/>
    <w:rsid w:val="0024719F"/>
    <w:rsid w:val="00254104"/>
    <w:rsid w:val="00254B24"/>
    <w:rsid w:val="00264F48"/>
    <w:rsid w:val="00275D0A"/>
    <w:rsid w:val="00285C1B"/>
    <w:rsid w:val="00286A9F"/>
    <w:rsid w:val="00290F9E"/>
    <w:rsid w:val="00294305"/>
    <w:rsid w:val="00295750"/>
    <w:rsid w:val="002B26F8"/>
    <w:rsid w:val="002B5A2C"/>
    <w:rsid w:val="002C009F"/>
    <w:rsid w:val="002C24A1"/>
    <w:rsid w:val="002C2576"/>
    <w:rsid w:val="002C35C3"/>
    <w:rsid w:val="002C450B"/>
    <w:rsid w:val="002E3C20"/>
    <w:rsid w:val="002E5C75"/>
    <w:rsid w:val="002E618F"/>
    <w:rsid w:val="003012FC"/>
    <w:rsid w:val="003105FD"/>
    <w:rsid w:val="00312F23"/>
    <w:rsid w:val="003179AF"/>
    <w:rsid w:val="003248D7"/>
    <w:rsid w:val="00334201"/>
    <w:rsid w:val="0034477E"/>
    <w:rsid w:val="003531AE"/>
    <w:rsid w:val="0035700B"/>
    <w:rsid w:val="003725AD"/>
    <w:rsid w:val="00372E06"/>
    <w:rsid w:val="00373B5B"/>
    <w:rsid w:val="003766D3"/>
    <w:rsid w:val="00384C12"/>
    <w:rsid w:val="00384F4D"/>
    <w:rsid w:val="003915AC"/>
    <w:rsid w:val="00392798"/>
    <w:rsid w:val="003932BC"/>
    <w:rsid w:val="00393D99"/>
    <w:rsid w:val="003A0483"/>
    <w:rsid w:val="003B1BB2"/>
    <w:rsid w:val="003B1F22"/>
    <w:rsid w:val="003C15F4"/>
    <w:rsid w:val="003D5069"/>
    <w:rsid w:val="003E1039"/>
    <w:rsid w:val="003E5D2F"/>
    <w:rsid w:val="003E786E"/>
    <w:rsid w:val="003E7A17"/>
    <w:rsid w:val="003F01E6"/>
    <w:rsid w:val="003F5348"/>
    <w:rsid w:val="003F7CBB"/>
    <w:rsid w:val="0040127D"/>
    <w:rsid w:val="00402F60"/>
    <w:rsid w:val="00411A91"/>
    <w:rsid w:val="004136D5"/>
    <w:rsid w:val="00425903"/>
    <w:rsid w:val="00426E5D"/>
    <w:rsid w:val="004270F9"/>
    <w:rsid w:val="0043085D"/>
    <w:rsid w:val="00433F06"/>
    <w:rsid w:val="00435804"/>
    <w:rsid w:val="00452C1F"/>
    <w:rsid w:val="00452CB8"/>
    <w:rsid w:val="00453AE2"/>
    <w:rsid w:val="00453BAC"/>
    <w:rsid w:val="004932FB"/>
    <w:rsid w:val="00495C54"/>
    <w:rsid w:val="004A1211"/>
    <w:rsid w:val="004A69E1"/>
    <w:rsid w:val="004A7CFB"/>
    <w:rsid w:val="004B17BF"/>
    <w:rsid w:val="004C0C53"/>
    <w:rsid w:val="004C6634"/>
    <w:rsid w:val="004D1B99"/>
    <w:rsid w:val="004E34C6"/>
    <w:rsid w:val="004E3759"/>
    <w:rsid w:val="004E4628"/>
    <w:rsid w:val="004E75C1"/>
    <w:rsid w:val="004F0A25"/>
    <w:rsid w:val="004F0A48"/>
    <w:rsid w:val="004F3BD3"/>
    <w:rsid w:val="00502222"/>
    <w:rsid w:val="00505CB9"/>
    <w:rsid w:val="005140C5"/>
    <w:rsid w:val="00521577"/>
    <w:rsid w:val="00546256"/>
    <w:rsid w:val="005520FB"/>
    <w:rsid w:val="0055456F"/>
    <w:rsid w:val="00555090"/>
    <w:rsid w:val="005555B9"/>
    <w:rsid w:val="005602D7"/>
    <w:rsid w:val="00562C16"/>
    <w:rsid w:val="00564991"/>
    <w:rsid w:val="005666EB"/>
    <w:rsid w:val="00591D61"/>
    <w:rsid w:val="0059570E"/>
    <w:rsid w:val="005B41C5"/>
    <w:rsid w:val="005E2D38"/>
    <w:rsid w:val="00602C79"/>
    <w:rsid w:val="006063C9"/>
    <w:rsid w:val="00615597"/>
    <w:rsid w:val="00630DB2"/>
    <w:rsid w:val="0063540A"/>
    <w:rsid w:val="0064418E"/>
    <w:rsid w:val="00660E1A"/>
    <w:rsid w:val="0066228B"/>
    <w:rsid w:val="00665D3B"/>
    <w:rsid w:val="00665FD1"/>
    <w:rsid w:val="00671C0D"/>
    <w:rsid w:val="00687E63"/>
    <w:rsid w:val="0069502C"/>
    <w:rsid w:val="00697D7A"/>
    <w:rsid w:val="006C55E2"/>
    <w:rsid w:val="006D6523"/>
    <w:rsid w:val="006E5539"/>
    <w:rsid w:val="006E5715"/>
    <w:rsid w:val="006E63C2"/>
    <w:rsid w:val="006F6638"/>
    <w:rsid w:val="006F7ED9"/>
    <w:rsid w:val="00702E8C"/>
    <w:rsid w:val="007045E3"/>
    <w:rsid w:val="00710150"/>
    <w:rsid w:val="007104FF"/>
    <w:rsid w:val="00722D36"/>
    <w:rsid w:val="00740754"/>
    <w:rsid w:val="00741015"/>
    <w:rsid w:val="007453D0"/>
    <w:rsid w:val="0076004B"/>
    <w:rsid w:val="00760209"/>
    <w:rsid w:val="00764471"/>
    <w:rsid w:val="00771459"/>
    <w:rsid w:val="00771965"/>
    <w:rsid w:val="007725FD"/>
    <w:rsid w:val="00777ABA"/>
    <w:rsid w:val="007B3C8D"/>
    <w:rsid w:val="007C6303"/>
    <w:rsid w:val="007D782F"/>
    <w:rsid w:val="007E319E"/>
    <w:rsid w:val="007E74A1"/>
    <w:rsid w:val="0080681D"/>
    <w:rsid w:val="00807D99"/>
    <w:rsid w:val="00811171"/>
    <w:rsid w:val="00812CB2"/>
    <w:rsid w:val="008275AB"/>
    <w:rsid w:val="008278B6"/>
    <w:rsid w:val="00836BD9"/>
    <w:rsid w:val="0084345C"/>
    <w:rsid w:val="0084688E"/>
    <w:rsid w:val="008471CE"/>
    <w:rsid w:val="0085405A"/>
    <w:rsid w:val="0086388C"/>
    <w:rsid w:val="00866655"/>
    <w:rsid w:val="008726C4"/>
    <w:rsid w:val="008730DF"/>
    <w:rsid w:val="00873E5F"/>
    <w:rsid w:val="00874307"/>
    <w:rsid w:val="00875F25"/>
    <w:rsid w:val="00882FF2"/>
    <w:rsid w:val="00884ACD"/>
    <w:rsid w:val="00886C4C"/>
    <w:rsid w:val="008872F2"/>
    <w:rsid w:val="008947A7"/>
    <w:rsid w:val="0089569C"/>
    <w:rsid w:val="0089787E"/>
    <w:rsid w:val="008A3D40"/>
    <w:rsid w:val="008C25F4"/>
    <w:rsid w:val="008C3405"/>
    <w:rsid w:val="008C3E6B"/>
    <w:rsid w:val="008C48CD"/>
    <w:rsid w:val="008D4FB4"/>
    <w:rsid w:val="008E3A56"/>
    <w:rsid w:val="008E412A"/>
    <w:rsid w:val="009006F6"/>
    <w:rsid w:val="00902CF0"/>
    <w:rsid w:val="009113A8"/>
    <w:rsid w:val="00930982"/>
    <w:rsid w:val="0093101A"/>
    <w:rsid w:val="009325BC"/>
    <w:rsid w:val="009404CC"/>
    <w:rsid w:val="00941BD9"/>
    <w:rsid w:val="00947400"/>
    <w:rsid w:val="0095316A"/>
    <w:rsid w:val="00956675"/>
    <w:rsid w:val="009605C9"/>
    <w:rsid w:val="00963684"/>
    <w:rsid w:val="00966BE4"/>
    <w:rsid w:val="009710B7"/>
    <w:rsid w:val="0097177A"/>
    <w:rsid w:val="00981C4A"/>
    <w:rsid w:val="00996024"/>
    <w:rsid w:val="009A08E3"/>
    <w:rsid w:val="009B0404"/>
    <w:rsid w:val="009C011A"/>
    <w:rsid w:val="009C29B9"/>
    <w:rsid w:val="009C738D"/>
    <w:rsid w:val="009E0401"/>
    <w:rsid w:val="009F5AAE"/>
    <w:rsid w:val="00A01C23"/>
    <w:rsid w:val="00A06D32"/>
    <w:rsid w:val="00A1084F"/>
    <w:rsid w:val="00A11350"/>
    <w:rsid w:val="00A16B60"/>
    <w:rsid w:val="00A24920"/>
    <w:rsid w:val="00A27694"/>
    <w:rsid w:val="00A30DD0"/>
    <w:rsid w:val="00A36358"/>
    <w:rsid w:val="00A36BA6"/>
    <w:rsid w:val="00A469E4"/>
    <w:rsid w:val="00A67892"/>
    <w:rsid w:val="00A73CA0"/>
    <w:rsid w:val="00A80543"/>
    <w:rsid w:val="00A85057"/>
    <w:rsid w:val="00A85DAA"/>
    <w:rsid w:val="00A94C8F"/>
    <w:rsid w:val="00A95675"/>
    <w:rsid w:val="00AA1665"/>
    <w:rsid w:val="00AA6E84"/>
    <w:rsid w:val="00AC3656"/>
    <w:rsid w:val="00AC5E75"/>
    <w:rsid w:val="00AD0405"/>
    <w:rsid w:val="00AD4B91"/>
    <w:rsid w:val="00AF11B4"/>
    <w:rsid w:val="00B075A7"/>
    <w:rsid w:val="00B24A06"/>
    <w:rsid w:val="00B27795"/>
    <w:rsid w:val="00B43B72"/>
    <w:rsid w:val="00B57785"/>
    <w:rsid w:val="00B57AE5"/>
    <w:rsid w:val="00B82C1B"/>
    <w:rsid w:val="00B90260"/>
    <w:rsid w:val="00B924D2"/>
    <w:rsid w:val="00BA2E45"/>
    <w:rsid w:val="00BA33A7"/>
    <w:rsid w:val="00BB209E"/>
    <w:rsid w:val="00BD7BC3"/>
    <w:rsid w:val="00BE408E"/>
    <w:rsid w:val="00BE70F0"/>
    <w:rsid w:val="00BF1762"/>
    <w:rsid w:val="00BF71CB"/>
    <w:rsid w:val="00C10E80"/>
    <w:rsid w:val="00C16DF5"/>
    <w:rsid w:val="00C25D72"/>
    <w:rsid w:val="00C277C9"/>
    <w:rsid w:val="00C3161B"/>
    <w:rsid w:val="00C318E3"/>
    <w:rsid w:val="00C41728"/>
    <w:rsid w:val="00C42A61"/>
    <w:rsid w:val="00C4525B"/>
    <w:rsid w:val="00C5051A"/>
    <w:rsid w:val="00C75B1C"/>
    <w:rsid w:val="00C77386"/>
    <w:rsid w:val="00C95D85"/>
    <w:rsid w:val="00CA5AD7"/>
    <w:rsid w:val="00CA64A1"/>
    <w:rsid w:val="00CC30E0"/>
    <w:rsid w:val="00CD5B55"/>
    <w:rsid w:val="00CF33FA"/>
    <w:rsid w:val="00CF5C37"/>
    <w:rsid w:val="00CF79D4"/>
    <w:rsid w:val="00CF7C48"/>
    <w:rsid w:val="00D30957"/>
    <w:rsid w:val="00D318DA"/>
    <w:rsid w:val="00D428C3"/>
    <w:rsid w:val="00D43C9B"/>
    <w:rsid w:val="00D468F4"/>
    <w:rsid w:val="00D5404F"/>
    <w:rsid w:val="00D60E69"/>
    <w:rsid w:val="00D638A3"/>
    <w:rsid w:val="00D71B76"/>
    <w:rsid w:val="00D72246"/>
    <w:rsid w:val="00D752A9"/>
    <w:rsid w:val="00D755DF"/>
    <w:rsid w:val="00D80585"/>
    <w:rsid w:val="00D81330"/>
    <w:rsid w:val="00D91341"/>
    <w:rsid w:val="00DA2C39"/>
    <w:rsid w:val="00DB00B6"/>
    <w:rsid w:val="00DC7E67"/>
    <w:rsid w:val="00DD1780"/>
    <w:rsid w:val="00DD2351"/>
    <w:rsid w:val="00DD4C91"/>
    <w:rsid w:val="00DD6BEF"/>
    <w:rsid w:val="00DE6EA5"/>
    <w:rsid w:val="00E048A9"/>
    <w:rsid w:val="00E15022"/>
    <w:rsid w:val="00E22672"/>
    <w:rsid w:val="00E22D12"/>
    <w:rsid w:val="00E253BD"/>
    <w:rsid w:val="00E31A99"/>
    <w:rsid w:val="00E31CD7"/>
    <w:rsid w:val="00E35006"/>
    <w:rsid w:val="00E375A1"/>
    <w:rsid w:val="00E4160F"/>
    <w:rsid w:val="00E41D22"/>
    <w:rsid w:val="00E42E1F"/>
    <w:rsid w:val="00E43263"/>
    <w:rsid w:val="00E46036"/>
    <w:rsid w:val="00E65315"/>
    <w:rsid w:val="00E7141B"/>
    <w:rsid w:val="00E83ECF"/>
    <w:rsid w:val="00EA30F0"/>
    <w:rsid w:val="00EB0CB7"/>
    <w:rsid w:val="00EB3476"/>
    <w:rsid w:val="00EB3F8A"/>
    <w:rsid w:val="00EB5242"/>
    <w:rsid w:val="00ED5E6B"/>
    <w:rsid w:val="00ED79C5"/>
    <w:rsid w:val="00EF2A10"/>
    <w:rsid w:val="00EF6251"/>
    <w:rsid w:val="00F049CF"/>
    <w:rsid w:val="00F16306"/>
    <w:rsid w:val="00F245DB"/>
    <w:rsid w:val="00F34308"/>
    <w:rsid w:val="00F40E67"/>
    <w:rsid w:val="00F41B3D"/>
    <w:rsid w:val="00F57E1D"/>
    <w:rsid w:val="00F62119"/>
    <w:rsid w:val="00F627AB"/>
    <w:rsid w:val="00F81FBA"/>
    <w:rsid w:val="00F90355"/>
    <w:rsid w:val="00FA1F97"/>
    <w:rsid w:val="00FA2850"/>
    <w:rsid w:val="00FC66F2"/>
    <w:rsid w:val="00FD03DA"/>
    <w:rsid w:val="00FD074A"/>
    <w:rsid w:val="00FD0D22"/>
    <w:rsid w:val="00FD3EE8"/>
    <w:rsid w:val="00FD5B2C"/>
    <w:rsid w:val="00FF1924"/>
    <w:rsid w:val="00FF1B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17D7"/>
  <w15:chartTrackingRefBased/>
  <w15:docId w15:val="{DF306850-10CA-426D-8CD3-0768D069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6B"/>
    <w:pPr>
      <w:spacing w:after="240" w:line="360" w:lineRule="auto"/>
    </w:pPr>
    <w:rPr>
      <w:rFonts w:ascii="Cambria" w:hAnsi="Cambria"/>
      <w:sz w:val="24"/>
    </w:rPr>
  </w:style>
  <w:style w:type="paragraph" w:styleId="Heading1">
    <w:name w:val="heading 1"/>
    <w:basedOn w:val="Normal"/>
    <w:next w:val="Normal"/>
    <w:link w:val="Heading1Char"/>
    <w:uiPriority w:val="9"/>
    <w:qFormat/>
    <w:rsid w:val="008C3E6B"/>
    <w:pPr>
      <w:keepNext/>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C3E6B"/>
    <w:pPr>
      <w:keepNext/>
      <w:spacing w:before="160" w:after="0"/>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8C3E6B"/>
    <w:pPr>
      <w:keepNext/>
      <w:spacing w:before="120" w:after="0"/>
      <w:outlineLvl w:val="2"/>
    </w:pPr>
    <w:rPr>
      <w:rFonts w:eastAsiaTheme="majorEastAsia" w:cstheme="majorBidi"/>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A08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A08E3"/>
    <w:rPr>
      <w:rFonts w:ascii="Consolas" w:hAnsi="Consolas"/>
      <w:sz w:val="21"/>
      <w:szCs w:val="21"/>
    </w:rPr>
  </w:style>
  <w:style w:type="character" w:customStyle="1" w:styleId="Heading1Char">
    <w:name w:val="Heading 1 Char"/>
    <w:basedOn w:val="DefaultParagraphFont"/>
    <w:link w:val="Heading1"/>
    <w:uiPriority w:val="9"/>
    <w:rsid w:val="008C3E6B"/>
    <w:rPr>
      <w:rFonts w:ascii="Cambria" w:eastAsiaTheme="majorEastAsia" w:hAnsi="Cambria" w:cstheme="majorBidi"/>
      <w:b/>
      <w:sz w:val="24"/>
      <w:szCs w:val="32"/>
    </w:rPr>
  </w:style>
  <w:style w:type="character" w:customStyle="1" w:styleId="Heading2Char">
    <w:name w:val="Heading 2 Char"/>
    <w:basedOn w:val="DefaultParagraphFont"/>
    <w:link w:val="Heading2"/>
    <w:uiPriority w:val="9"/>
    <w:rsid w:val="008C3E6B"/>
    <w:rPr>
      <w:rFonts w:ascii="Cambria" w:eastAsiaTheme="majorEastAsia" w:hAnsi="Cambria" w:cstheme="majorBidi"/>
      <w:sz w:val="24"/>
      <w:szCs w:val="26"/>
      <w:u w:val="single"/>
    </w:rPr>
  </w:style>
  <w:style w:type="character" w:customStyle="1" w:styleId="Heading3Char">
    <w:name w:val="Heading 3 Char"/>
    <w:basedOn w:val="DefaultParagraphFont"/>
    <w:link w:val="Heading3"/>
    <w:uiPriority w:val="9"/>
    <w:rsid w:val="008C3E6B"/>
    <w:rPr>
      <w:rFonts w:ascii="Cambria" w:eastAsiaTheme="majorEastAsia" w:hAnsi="Cambria" w:cstheme="majorBidi"/>
      <w:i/>
      <w:sz w:val="24"/>
      <w:szCs w:val="24"/>
    </w:rPr>
  </w:style>
  <w:style w:type="paragraph" w:styleId="Title">
    <w:name w:val="Title"/>
    <w:basedOn w:val="Normal"/>
    <w:next w:val="Normal"/>
    <w:link w:val="TitleChar"/>
    <w:uiPriority w:val="10"/>
    <w:qFormat/>
    <w:rsid w:val="008C3E6B"/>
    <w:pPr>
      <w:spacing w:after="120" w:line="240" w:lineRule="auto"/>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3E6B"/>
    <w:rPr>
      <w:rFonts w:ascii="Cambria" w:eastAsiaTheme="majorEastAsia" w:hAnsi="Cambria" w:cstheme="majorBidi"/>
      <w:b/>
      <w:spacing w:val="-10"/>
      <w:kern w:val="28"/>
      <w:sz w:val="32"/>
      <w:szCs w:val="56"/>
    </w:rPr>
  </w:style>
  <w:style w:type="paragraph" w:styleId="Subtitle">
    <w:name w:val="Subtitle"/>
    <w:basedOn w:val="Normal"/>
    <w:next w:val="Normal"/>
    <w:link w:val="SubtitleChar"/>
    <w:uiPriority w:val="11"/>
    <w:qFormat/>
    <w:rsid w:val="008C3E6B"/>
    <w:pPr>
      <w:numPr>
        <w:ilvl w:val="1"/>
      </w:numPr>
      <w:jc w:val="center"/>
    </w:pPr>
    <w:rPr>
      <w:rFonts w:eastAsiaTheme="minorEastAsia"/>
      <w:spacing w:val="15"/>
    </w:rPr>
  </w:style>
  <w:style w:type="character" w:customStyle="1" w:styleId="SubtitleChar">
    <w:name w:val="Subtitle Char"/>
    <w:basedOn w:val="DefaultParagraphFont"/>
    <w:link w:val="Subtitle"/>
    <w:uiPriority w:val="11"/>
    <w:rsid w:val="008C3E6B"/>
    <w:rPr>
      <w:rFonts w:ascii="Cambria" w:eastAsiaTheme="minorEastAsia" w:hAnsi="Cambria"/>
      <w:spacing w:val="15"/>
      <w:sz w:val="24"/>
    </w:rPr>
  </w:style>
  <w:style w:type="paragraph" w:styleId="Quote">
    <w:name w:val="Quote"/>
    <w:basedOn w:val="Normal"/>
    <w:next w:val="Normal"/>
    <w:link w:val="QuoteChar"/>
    <w:uiPriority w:val="29"/>
    <w:qFormat/>
    <w:rsid w:val="008C3E6B"/>
    <w:pPr>
      <w:spacing w:before="240" w:line="240" w:lineRule="auto"/>
      <w:ind w:left="720" w:right="864"/>
    </w:pPr>
    <w:rPr>
      <w:iCs/>
    </w:rPr>
  </w:style>
  <w:style w:type="character" w:customStyle="1" w:styleId="QuoteChar">
    <w:name w:val="Quote Char"/>
    <w:basedOn w:val="DefaultParagraphFont"/>
    <w:link w:val="Quote"/>
    <w:uiPriority w:val="29"/>
    <w:rsid w:val="008C3E6B"/>
    <w:rPr>
      <w:rFonts w:ascii="Cambria" w:hAnsi="Cambria"/>
      <w:iCs/>
      <w:sz w:val="24"/>
    </w:rPr>
  </w:style>
  <w:style w:type="paragraph" w:styleId="ListParagraph">
    <w:name w:val="List Paragraph"/>
    <w:basedOn w:val="Normal"/>
    <w:uiPriority w:val="34"/>
    <w:qFormat/>
    <w:rsid w:val="003932BC"/>
    <w:pPr>
      <w:ind w:left="720"/>
      <w:contextualSpacing/>
    </w:pPr>
  </w:style>
  <w:style w:type="character" w:customStyle="1" w:styleId="text">
    <w:name w:val="text"/>
    <w:basedOn w:val="DefaultParagraphFont"/>
    <w:rsid w:val="00AF11B4"/>
  </w:style>
  <w:style w:type="character" w:styleId="Hyperlink">
    <w:name w:val="Hyperlink"/>
    <w:basedOn w:val="DefaultParagraphFont"/>
    <w:uiPriority w:val="99"/>
    <w:semiHidden/>
    <w:unhideWhenUsed/>
    <w:rsid w:val="00AF11B4"/>
    <w:rPr>
      <w:color w:val="0000FF"/>
      <w:u w:val="single"/>
    </w:rPr>
  </w:style>
  <w:style w:type="paragraph" w:styleId="FootnoteText">
    <w:name w:val="footnote text"/>
    <w:basedOn w:val="Normal"/>
    <w:link w:val="FootnoteTextChar"/>
    <w:uiPriority w:val="99"/>
    <w:semiHidden/>
    <w:unhideWhenUsed/>
    <w:rsid w:val="003766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66D3"/>
    <w:rPr>
      <w:rFonts w:ascii="Cambria" w:hAnsi="Cambria"/>
      <w:sz w:val="20"/>
      <w:szCs w:val="20"/>
    </w:rPr>
  </w:style>
  <w:style w:type="character" w:styleId="FootnoteReference">
    <w:name w:val="footnote reference"/>
    <w:basedOn w:val="DefaultParagraphFont"/>
    <w:uiPriority w:val="99"/>
    <w:semiHidden/>
    <w:unhideWhenUsed/>
    <w:rsid w:val="003766D3"/>
    <w:rPr>
      <w:vertAlign w:val="superscript"/>
    </w:rPr>
  </w:style>
  <w:style w:type="paragraph" w:styleId="EndnoteText">
    <w:name w:val="endnote text"/>
    <w:basedOn w:val="Normal"/>
    <w:link w:val="EndnoteTextChar"/>
    <w:uiPriority w:val="99"/>
    <w:semiHidden/>
    <w:unhideWhenUsed/>
    <w:rsid w:val="000F43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3A6"/>
    <w:rPr>
      <w:rFonts w:ascii="Cambria" w:hAnsi="Cambria"/>
      <w:sz w:val="20"/>
      <w:szCs w:val="20"/>
    </w:rPr>
  </w:style>
  <w:style w:type="character" w:styleId="EndnoteReference">
    <w:name w:val="endnote reference"/>
    <w:basedOn w:val="DefaultParagraphFont"/>
    <w:uiPriority w:val="99"/>
    <w:semiHidden/>
    <w:unhideWhenUsed/>
    <w:rsid w:val="000F43A6"/>
    <w:rPr>
      <w:vertAlign w:val="superscript"/>
    </w:rPr>
  </w:style>
  <w:style w:type="character" w:styleId="HTMLCite">
    <w:name w:val="HTML Cite"/>
    <w:basedOn w:val="DefaultParagraphFont"/>
    <w:uiPriority w:val="99"/>
    <w:semiHidden/>
    <w:unhideWhenUsed/>
    <w:rsid w:val="006E63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A67FD-2789-4D4C-A19C-36FFEAE9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Wilson</dc:creator>
  <cp:keywords/>
  <dc:description/>
  <cp:lastModifiedBy>Brennan Wilson</cp:lastModifiedBy>
  <cp:revision>20</cp:revision>
  <dcterms:created xsi:type="dcterms:W3CDTF">2020-02-03T19:36:00Z</dcterms:created>
  <dcterms:modified xsi:type="dcterms:W3CDTF">2020-02-03T20:18:00Z</dcterms:modified>
</cp:coreProperties>
</file>